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4E" w:rsidRPr="0051524E" w:rsidRDefault="0051524E" w:rsidP="005152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1524E">
        <w:rPr>
          <w:rFonts w:ascii="Times New Roman" w:hAnsi="Times New Roman" w:cs="Times New Roman"/>
          <w:sz w:val="24"/>
          <w:szCs w:val="24"/>
        </w:rPr>
        <w:t>Рабочая программа по окружа</w:t>
      </w:r>
      <w:r w:rsidR="00637C19">
        <w:rPr>
          <w:rFonts w:ascii="Times New Roman" w:hAnsi="Times New Roman" w:cs="Times New Roman"/>
          <w:sz w:val="24"/>
          <w:szCs w:val="24"/>
        </w:rPr>
        <w:t>ющему миру для 2  класса на 201</w:t>
      </w:r>
      <w:r w:rsidR="00192624">
        <w:rPr>
          <w:rFonts w:ascii="Times New Roman" w:hAnsi="Times New Roman" w:cs="Times New Roman"/>
          <w:sz w:val="24"/>
          <w:szCs w:val="24"/>
        </w:rPr>
        <w:t>8</w:t>
      </w:r>
      <w:r w:rsidR="00637C19">
        <w:rPr>
          <w:rFonts w:ascii="Times New Roman" w:hAnsi="Times New Roman" w:cs="Times New Roman"/>
          <w:sz w:val="24"/>
          <w:szCs w:val="24"/>
        </w:rPr>
        <w:t xml:space="preserve"> - 2019</w:t>
      </w:r>
      <w:r w:rsidRPr="0051524E">
        <w:rPr>
          <w:rFonts w:ascii="Times New Roman" w:hAnsi="Times New Roman" w:cs="Times New Roman"/>
          <w:sz w:val="24"/>
          <w:szCs w:val="24"/>
        </w:rPr>
        <w:t xml:space="preserve"> учебный год разработана на основе программы  по окружающему миру  авторов  А.А.Плешакова (Москва, «Просвещение», 2011), допущенной  Министерством образования и науки РФ, учебника  «Окружающий мир» 2 класс, авторы  А.А.Плешаков издательство «Просвещение», 2015 год; в соответствии с основной образовательной программой начальног</w:t>
      </w:r>
      <w:r w:rsidR="00637C19">
        <w:rPr>
          <w:rFonts w:ascii="Times New Roman" w:hAnsi="Times New Roman" w:cs="Times New Roman"/>
          <w:sz w:val="24"/>
          <w:szCs w:val="24"/>
        </w:rPr>
        <w:t>о общего образования МБОУ СОШ №1</w:t>
      </w:r>
      <w:r w:rsidRPr="0051524E">
        <w:rPr>
          <w:rFonts w:ascii="Times New Roman" w:hAnsi="Times New Roman" w:cs="Times New Roman"/>
          <w:sz w:val="24"/>
          <w:szCs w:val="24"/>
        </w:rPr>
        <w:t xml:space="preserve">; в соответствии с требованиями приказа Министерства образования и науки Российской Федерации от 06 октября 2009 года № 373  «Об утверждении Федерального государственного образовательного стандарта начального общего образования» (в ред. от 31.12.2015),  Концепции духовно-нравственного развития и воспитания личности гражданина России. </w:t>
      </w:r>
    </w:p>
    <w:p w:rsidR="0051524E" w:rsidRPr="0051524E" w:rsidRDefault="0051524E" w:rsidP="0051524E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1524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Курс «Окружающий мир» направлен на достижение следующих целей:      </w:t>
      </w:r>
    </w:p>
    <w:p w:rsidR="0051524E" w:rsidRPr="0051524E" w:rsidRDefault="0051524E" w:rsidP="0051524E">
      <w:pPr>
        <w:pStyle w:val="a5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1524E">
        <w:rPr>
          <w:rFonts w:ascii="Times New Roman" w:hAnsi="Times New Roman" w:cs="Times New Roman"/>
          <w:sz w:val="24"/>
          <w:szCs w:val="24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</w:t>
      </w:r>
    </w:p>
    <w:p w:rsidR="0051524E" w:rsidRPr="0051524E" w:rsidRDefault="0051524E" w:rsidP="0051524E">
      <w:pPr>
        <w:pStyle w:val="a5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1524E">
        <w:rPr>
          <w:rFonts w:ascii="Times New Roman" w:hAnsi="Times New Roman" w:cs="Times New Roman"/>
          <w:sz w:val="24"/>
          <w:szCs w:val="24"/>
        </w:rPr>
        <w:t>освоение знаний о предметах и явлениях природы и общественной жизни, развитие интереса к их познанию;</w:t>
      </w:r>
    </w:p>
    <w:p w:rsidR="0051524E" w:rsidRPr="0051524E" w:rsidRDefault="0051524E" w:rsidP="0051524E">
      <w:pPr>
        <w:pStyle w:val="a5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1524E">
        <w:rPr>
          <w:rFonts w:ascii="Times New Roman" w:hAnsi="Times New Roman" w:cs="Times New Roman"/>
          <w:sz w:val="24"/>
          <w:szCs w:val="24"/>
        </w:rPr>
        <w:t>воспитание гуманного отношения к живому, чувства милосердия, норм поведения в природной среде, любви к своему селу, к своей Родине.</w:t>
      </w:r>
    </w:p>
    <w:p w:rsidR="0051524E" w:rsidRPr="0051524E" w:rsidRDefault="0051524E" w:rsidP="0051524E">
      <w:pPr>
        <w:pStyle w:val="a5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1524E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</w:t>
      </w:r>
      <w:r w:rsidRPr="0051524E">
        <w:rPr>
          <w:rFonts w:ascii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1524E" w:rsidRPr="004E051A" w:rsidRDefault="0051524E" w:rsidP="0051524E">
      <w:pPr>
        <w:pStyle w:val="a5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1524E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51524E">
        <w:rPr>
          <w:rFonts w:ascii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51524E" w:rsidRPr="0051524E" w:rsidRDefault="0051524E" w:rsidP="0051524E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1524E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51524E">
        <w:rPr>
          <w:rFonts w:ascii="Times New Roman" w:hAnsi="Times New Roman" w:cs="Times New Roman"/>
          <w:b/>
          <w:color w:val="C00000"/>
          <w:sz w:val="24"/>
          <w:szCs w:val="24"/>
        </w:rPr>
        <w:t>Эти цели определяют следующие задачи:</w:t>
      </w:r>
    </w:p>
    <w:p w:rsidR="0051524E" w:rsidRPr="0051524E" w:rsidRDefault="0051524E" w:rsidP="0051524E">
      <w:pPr>
        <w:pStyle w:val="a5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1524E">
        <w:rPr>
          <w:rFonts w:ascii="Times New Roman" w:hAnsi="Times New Roman" w:cs="Times New Roman"/>
          <w:sz w:val="24"/>
          <w:szCs w:val="24"/>
        </w:rPr>
        <w:t>формирование в сознании учащихся единого, ценностно–окрашенного образа окружающего мира как дома, своего собственного и общего для всех людей, для всего живого;</w:t>
      </w:r>
    </w:p>
    <w:p w:rsidR="0051524E" w:rsidRPr="0051524E" w:rsidRDefault="0051524E" w:rsidP="0051524E">
      <w:pPr>
        <w:pStyle w:val="a5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1524E">
        <w:rPr>
          <w:rFonts w:ascii="Times New Roman" w:hAnsi="Times New Roman" w:cs="Times New Roman"/>
          <w:sz w:val="24"/>
          <w:szCs w:val="24"/>
        </w:rPr>
        <w:t>становление у детей современной экологически – ориентированной картины мира, чувства уважения к своему природному и социальному окружению;</w:t>
      </w:r>
    </w:p>
    <w:p w:rsidR="0051524E" w:rsidRPr="0051524E" w:rsidRDefault="0051524E" w:rsidP="0051524E">
      <w:pPr>
        <w:pStyle w:val="a5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1524E">
        <w:rPr>
          <w:rFonts w:ascii="Times New Roman" w:hAnsi="Times New Roman" w:cs="Times New Roman"/>
          <w:sz w:val="24"/>
          <w:szCs w:val="24"/>
        </w:rPr>
        <w:t xml:space="preserve">систематизация и расширение представлений детей о предметах и явлениях природы и общественной жизни, развитие интереса к их познанию, обогащение </w:t>
      </w:r>
    </w:p>
    <w:p w:rsidR="0051524E" w:rsidRPr="0051524E" w:rsidRDefault="0051524E" w:rsidP="0051524E">
      <w:pPr>
        <w:pStyle w:val="a5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1524E">
        <w:rPr>
          <w:rFonts w:ascii="Times New Roman" w:hAnsi="Times New Roman" w:cs="Times New Roman"/>
          <w:sz w:val="24"/>
          <w:szCs w:val="24"/>
        </w:rPr>
        <w:t>нравственного;</w:t>
      </w:r>
    </w:p>
    <w:p w:rsidR="0051524E" w:rsidRPr="0051524E" w:rsidRDefault="0051524E" w:rsidP="0051524E">
      <w:pPr>
        <w:pStyle w:val="a5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1524E">
        <w:rPr>
          <w:rFonts w:ascii="Times New Roman" w:hAnsi="Times New Roman" w:cs="Times New Roman"/>
          <w:sz w:val="24"/>
          <w:szCs w:val="24"/>
        </w:rPr>
        <w:t xml:space="preserve">воздействие на развитие у учащихся речи и познавательных процессов (сенсорное развитие, развитие мышления, воображения, памяти, внимания); </w:t>
      </w:r>
    </w:p>
    <w:p w:rsidR="0051524E" w:rsidRPr="0051524E" w:rsidRDefault="0051524E" w:rsidP="0051524E">
      <w:pPr>
        <w:pStyle w:val="a5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1524E">
        <w:rPr>
          <w:rFonts w:ascii="Times New Roman" w:hAnsi="Times New Roman" w:cs="Times New Roman"/>
          <w:sz w:val="24"/>
          <w:szCs w:val="24"/>
          <w:lang w:eastAsia="ru-RU"/>
        </w:rPr>
        <w:t>воспитание внимательности, наблюдательности и любознательности</w:t>
      </w:r>
    </w:p>
    <w:p w:rsidR="0051524E" w:rsidRPr="0051524E" w:rsidRDefault="0051524E" w:rsidP="0051524E">
      <w:pPr>
        <w:pStyle w:val="a5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1524E">
        <w:rPr>
          <w:rFonts w:ascii="Times New Roman" w:hAnsi="Times New Roman" w:cs="Times New Roman"/>
          <w:sz w:val="24"/>
          <w:szCs w:val="24"/>
          <w:lang w:eastAsia="ru-RU"/>
        </w:rPr>
        <w:t>формирование самостоятельной познавательной деятельности;</w:t>
      </w:r>
    </w:p>
    <w:p w:rsidR="0051524E" w:rsidRPr="0051524E" w:rsidRDefault="0051524E" w:rsidP="0051524E">
      <w:pPr>
        <w:pStyle w:val="a5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1524E">
        <w:rPr>
          <w:rFonts w:ascii="Times New Roman" w:hAnsi="Times New Roman" w:cs="Times New Roman"/>
          <w:sz w:val="24"/>
          <w:szCs w:val="24"/>
          <w:lang w:eastAsia="ru-RU"/>
        </w:rPr>
        <w:t>развитие мышления, воображения и творческих способностей;</w:t>
      </w:r>
    </w:p>
    <w:p w:rsidR="0051524E" w:rsidRPr="0051524E" w:rsidRDefault="0051524E" w:rsidP="0051524E">
      <w:pPr>
        <w:pStyle w:val="a5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1524E">
        <w:rPr>
          <w:rFonts w:ascii="Times New Roman" w:hAnsi="Times New Roman" w:cs="Times New Roman"/>
          <w:sz w:val="24"/>
          <w:szCs w:val="24"/>
          <w:lang w:eastAsia="ru-RU"/>
        </w:rPr>
        <w:t>формирование информационной грамотности (ориентировка в информационном пространстве, отбор необходимой информации её систематизации и др.);</w:t>
      </w:r>
    </w:p>
    <w:p w:rsidR="0051524E" w:rsidRPr="0051524E" w:rsidRDefault="0051524E" w:rsidP="0051524E">
      <w:pPr>
        <w:pStyle w:val="a5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1524E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взаимосвязи; классифицировать, устанавливать взаимосвязи, и причинно-следственные связи, выявлять последовательность процессов и прогнозировать их;</w:t>
      </w:r>
    </w:p>
    <w:p w:rsidR="0051524E" w:rsidRPr="0051524E" w:rsidRDefault="0051524E" w:rsidP="0051524E">
      <w:pPr>
        <w:pStyle w:val="a5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1524E">
        <w:rPr>
          <w:rFonts w:ascii="Times New Roman" w:hAnsi="Times New Roman" w:cs="Times New Roman"/>
          <w:sz w:val="24"/>
          <w:szCs w:val="24"/>
          <w:lang w:eastAsia="ru-RU"/>
        </w:rPr>
        <w:t>формирование работать в больших и малых группах (парах постоянного и сменного состава).</w:t>
      </w:r>
    </w:p>
    <w:p w:rsidR="0051524E" w:rsidRPr="0051524E" w:rsidRDefault="0051524E" w:rsidP="005152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4E"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учебном плане.</w:t>
      </w:r>
    </w:p>
    <w:p w:rsidR="0051524E" w:rsidRPr="004E051A" w:rsidRDefault="0051524E" w:rsidP="0051524E">
      <w:pPr>
        <w:pStyle w:val="a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524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на изучение учебного предмета «Окружающий мир» на базовом уровне во 2 классе отводится  2 часа в неделю. </w:t>
      </w:r>
      <w:r w:rsidRPr="005152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Общий объем часов — 68.  </w:t>
      </w:r>
      <w:r w:rsidRPr="0051524E">
        <w:rPr>
          <w:rFonts w:ascii="Times New Roman" w:hAnsi="Times New Roman" w:cs="Times New Roman"/>
          <w:sz w:val="24"/>
          <w:szCs w:val="24"/>
        </w:rPr>
        <w:t>В образовательных учреждениях, реализующих федеральный государственный образовательный стандарт, окружающий мир является учебным предметом обязательным для изучения.</w:t>
      </w:r>
    </w:p>
    <w:p w:rsidR="004E051A" w:rsidRPr="00B71C54" w:rsidRDefault="0051524E" w:rsidP="004E051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b/>
          <w:sz w:val="24"/>
          <w:szCs w:val="24"/>
          <w:lang w:eastAsia="ru-RU"/>
        </w:rPr>
        <w:t>Для реализации программы используется учебно-методический комплект: УМК «Школа России»</w:t>
      </w:r>
    </w:p>
    <w:p w:rsidR="0051524E" w:rsidRDefault="0051524E" w:rsidP="00B71C5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1524E">
        <w:rPr>
          <w:rFonts w:ascii="Times New Roman" w:hAnsi="Times New Roman" w:cs="Times New Roman"/>
          <w:sz w:val="24"/>
          <w:szCs w:val="24"/>
          <w:lang w:eastAsia="ru-RU"/>
        </w:rPr>
        <w:t>.Плешаков А. А. Окружающий мир в 2-х частях: 2 класс. - М.: Просвещение, 2014.</w:t>
      </w:r>
    </w:p>
    <w:p w:rsidR="005B51A6" w:rsidRDefault="005B51A6" w:rsidP="005B51A6">
      <w:pPr>
        <w:pStyle w:val="a5"/>
        <w:ind w:left="76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1A6" w:rsidRPr="005B51A6" w:rsidRDefault="005B51A6" w:rsidP="005B51A6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5B51A6">
        <w:rPr>
          <w:rFonts w:ascii="Times New Roman" w:hAnsi="Times New Roman" w:cs="Times New Roman"/>
          <w:b/>
          <w:sz w:val="24"/>
          <w:lang w:eastAsia="ru-RU"/>
        </w:rPr>
        <w:lastRenderedPageBreak/>
        <w:t>Сведения о формах и метод</w:t>
      </w:r>
      <w:r>
        <w:rPr>
          <w:rFonts w:ascii="Times New Roman" w:hAnsi="Times New Roman" w:cs="Times New Roman"/>
          <w:b/>
          <w:sz w:val="24"/>
          <w:lang w:eastAsia="ru-RU"/>
        </w:rPr>
        <w:t>ах, средствах текущего контроля</w:t>
      </w:r>
      <w:r w:rsidRPr="005B51A6">
        <w:rPr>
          <w:rFonts w:ascii="Times New Roman" w:hAnsi="Times New Roman" w:cs="Times New Roman"/>
          <w:b/>
          <w:sz w:val="24"/>
          <w:lang w:eastAsia="ru-RU"/>
        </w:rPr>
        <w:t>:</w:t>
      </w:r>
    </w:p>
    <w:p w:rsidR="005B51A6" w:rsidRPr="005B51A6" w:rsidRDefault="005B51A6" w:rsidP="005B51A6">
      <w:pPr>
        <w:pStyle w:val="a5"/>
        <w:rPr>
          <w:rFonts w:ascii="Times New Roman" w:hAnsi="Times New Roman" w:cs="Times New Roman"/>
          <w:sz w:val="24"/>
          <w:lang w:eastAsia="ru-RU"/>
        </w:rPr>
      </w:pPr>
      <w:bookmarkStart w:id="0" w:name="h.gjdgxs"/>
      <w:bookmarkEnd w:id="0"/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B51A6">
        <w:rPr>
          <w:rFonts w:ascii="Times New Roman" w:hAnsi="Times New Roman" w:cs="Times New Roman"/>
          <w:sz w:val="24"/>
          <w:lang w:eastAsia="ru-RU"/>
        </w:rPr>
        <w:t>Проверочные работы по учебнику «Проверим себя и оценим свои достижения» - 6</w:t>
      </w:r>
    </w:p>
    <w:p w:rsidR="005B51A6" w:rsidRDefault="005B51A6" w:rsidP="005B51A6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5B51A6">
        <w:rPr>
          <w:rFonts w:ascii="Times New Roman" w:hAnsi="Times New Roman" w:cs="Times New Roman"/>
          <w:sz w:val="24"/>
          <w:lang w:eastAsia="ru-RU"/>
        </w:rPr>
        <w:t>Ведущие формы, методы, методики, технологии для  организации учебного процесса</w:t>
      </w:r>
    </w:p>
    <w:p w:rsidR="005B51A6" w:rsidRDefault="005B51A6" w:rsidP="005B51A6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5B51A6">
        <w:rPr>
          <w:rFonts w:ascii="Times New Roman" w:hAnsi="Times New Roman" w:cs="Times New Roman"/>
          <w:sz w:val="24"/>
          <w:lang w:eastAsia="ru-RU"/>
        </w:rPr>
        <w:t>Формы организации образовательного процесса:</w:t>
      </w:r>
    </w:p>
    <w:p w:rsidR="005B51A6" w:rsidRDefault="005B51A6" w:rsidP="005B51A6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lang w:eastAsia="ru-RU"/>
        </w:rPr>
      </w:pPr>
      <w:r w:rsidRPr="005B51A6">
        <w:rPr>
          <w:rFonts w:ascii="Times New Roman" w:hAnsi="Times New Roman" w:cs="Times New Roman"/>
          <w:sz w:val="24"/>
          <w:lang w:eastAsia="ru-RU"/>
        </w:rPr>
        <w:t xml:space="preserve">индивидуальные, </w:t>
      </w:r>
    </w:p>
    <w:p w:rsidR="005B51A6" w:rsidRDefault="005B51A6" w:rsidP="005B51A6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lang w:eastAsia="ru-RU"/>
        </w:rPr>
      </w:pPr>
      <w:r w:rsidRPr="005B51A6">
        <w:rPr>
          <w:rFonts w:ascii="Times New Roman" w:hAnsi="Times New Roman" w:cs="Times New Roman"/>
          <w:sz w:val="24"/>
          <w:lang w:eastAsia="ru-RU"/>
        </w:rPr>
        <w:t xml:space="preserve">групповые, </w:t>
      </w:r>
    </w:p>
    <w:p w:rsidR="005B51A6" w:rsidRDefault="005B51A6" w:rsidP="005B51A6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lang w:eastAsia="ru-RU"/>
        </w:rPr>
      </w:pPr>
      <w:r w:rsidRPr="005B51A6">
        <w:rPr>
          <w:rFonts w:ascii="Times New Roman" w:hAnsi="Times New Roman" w:cs="Times New Roman"/>
          <w:sz w:val="24"/>
          <w:lang w:eastAsia="ru-RU"/>
        </w:rPr>
        <w:t>индивидуально-групповые,</w:t>
      </w:r>
    </w:p>
    <w:p w:rsidR="005B51A6" w:rsidRPr="005B51A6" w:rsidRDefault="005B51A6" w:rsidP="005B51A6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lang w:eastAsia="ru-RU"/>
        </w:rPr>
      </w:pPr>
      <w:r w:rsidRPr="005B51A6">
        <w:rPr>
          <w:rFonts w:ascii="Times New Roman" w:hAnsi="Times New Roman" w:cs="Times New Roman"/>
          <w:sz w:val="24"/>
          <w:lang w:eastAsia="ru-RU"/>
        </w:rPr>
        <w:t>фронтальные.</w:t>
      </w:r>
    </w:p>
    <w:p w:rsidR="005B51A6" w:rsidRPr="005B51A6" w:rsidRDefault="005B51A6" w:rsidP="005B51A6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5B51A6">
        <w:rPr>
          <w:rFonts w:ascii="Times New Roman" w:hAnsi="Times New Roman" w:cs="Times New Roman"/>
          <w:sz w:val="24"/>
          <w:lang w:eastAsia="ru-RU"/>
        </w:rPr>
        <w:t>При организации учебного процесса используются:</w:t>
      </w:r>
    </w:p>
    <w:p w:rsidR="005B51A6" w:rsidRPr="005B51A6" w:rsidRDefault="005B51A6" w:rsidP="005B51A6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lang w:eastAsia="ru-RU"/>
        </w:rPr>
      </w:pPr>
      <w:r w:rsidRPr="005B51A6">
        <w:rPr>
          <w:rFonts w:ascii="Times New Roman" w:hAnsi="Times New Roman" w:cs="Times New Roman"/>
          <w:sz w:val="24"/>
          <w:lang w:eastAsia="ru-RU"/>
        </w:rPr>
        <w:t>информационно - коммуникационные технологии;</w:t>
      </w:r>
    </w:p>
    <w:p w:rsidR="005B51A6" w:rsidRPr="005B51A6" w:rsidRDefault="005B51A6" w:rsidP="005B51A6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lang w:eastAsia="ru-RU"/>
        </w:rPr>
      </w:pPr>
      <w:r w:rsidRPr="005B51A6">
        <w:rPr>
          <w:rFonts w:ascii="Times New Roman" w:hAnsi="Times New Roman" w:cs="Times New Roman"/>
          <w:sz w:val="24"/>
          <w:lang w:eastAsia="ru-RU"/>
        </w:rPr>
        <w:t>проблемно-диалогическая технология;</w:t>
      </w:r>
    </w:p>
    <w:p w:rsidR="005B51A6" w:rsidRPr="005B51A6" w:rsidRDefault="005B51A6" w:rsidP="005B51A6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lang w:eastAsia="ru-RU"/>
        </w:rPr>
      </w:pPr>
      <w:r w:rsidRPr="005B51A6">
        <w:rPr>
          <w:rFonts w:ascii="Times New Roman" w:hAnsi="Times New Roman" w:cs="Times New Roman"/>
          <w:sz w:val="24"/>
          <w:lang w:eastAsia="ru-RU"/>
        </w:rPr>
        <w:t>организации учебного сотрудничества;</w:t>
      </w:r>
    </w:p>
    <w:p w:rsidR="005B51A6" w:rsidRPr="005B51A6" w:rsidRDefault="005B51A6" w:rsidP="005B51A6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lang w:eastAsia="ru-RU"/>
        </w:rPr>
      </w:pPr>
      <w:r w:rsidRPr="005B51A6">
        <w:rPr>
          <w:rFonts w:ascii="Times New Roman" w:hAnsi="Times New Roman" w:cs="Times New Roman"/>
          <w:sz w:val="24"/>
          <w:lang w:eastAsia="ru-RU"/>
        </w:rPr>
        <w:t>проектно-исследовательская деятельность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4E051A" w:rsidRDefault="004E051A" w:rsidP="004E051A">
      <w:pPr>
        <w:suppressAutoHyphens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1C54" w:rsidRPr="005B51A6" w:rsidRDefault="00B71C54" w:rsidP="004E05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5B51A6"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  <w:lang w:eastAsia="ru-RU"/>
        </w:rPr>
        <w:t>Планируемые результаты изучения учебного предмета.</w:t>
      </w:r>
    </w:p>
    <w:p w:rsidR="00B71C54" w:rsidRPr="00B71C54" w:rsidRDefault="00B71C54" w:rsidP="00B71C54">
      <w:pPr>
        <w:pStyle w:val="a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B71C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структуре планируемых результатов выделяются: 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способностей, обучающихся средствами предметов; планируемые результаты освоения учебных и междисциплинарных программ, включающих примерные учебно-познавательные и учебно-практические задачи приводятся в блоках «Ученик научится» и «Ученик получит возможность научиться»:</w:t>
      </w:r>
    </w:p>
    <w:p w:rsidR="00B71C54" w:rsidRPr="005B51A6" w:rsidRDefault="00B71C54" w:rsidP="00B71C5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B51A6">
        <w:rPr>
          <w:rFonts w:ascii="Times New Roman" w:hAnsi="Times New Roman" w:cs="Times New Roman"/>
          <w:b/>
          <w:sz w:val="24"/>
        </w:rPr>
        <w:t>Человек и природа</w:t>
      </w:r>
    </w:p>
    <w:p w:rsidR="00B71C54" w:rsidRPr="00B71C54" w:rsidRDefault="00B71C54" w:rsidP="00B71C54">
      <w:pPr>
        <w:pStyle w:val="a5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 xml:space="preserve">Выпускник </w:t>
      </w:r>
      <w:r w:rsidRPr="00B71C54">
        <w:rPr>
          <w:rFonts w:ascii="Times New Roman" w:hAnsi="Times New Roman" w:cs="Times New Roman"/>
          <w:b/>
          <w:color w:val="7030A0"/>
          <w:sz w:val="24"/>
        </w:rPr>
        <w:t>научится:</w:t>
      </w:r>
    </w:p>
    <w:p w:rsidR="00B71C54" w:rsidRPr="00B71C54" w:rsidRDefault="00B71C54" w:rsidP="00B71C54">
      <w:pPr>
        <w:pStyle w:val="a5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узнавать изученные объекты и явления живой и неживой природы;</w:t>
      </w:r>
    </w:p>
    <w:p w:rsidR="00B71C54" w:rsidRPr="00B71C54" w:rsidRDefault="00B71C54" w:rsidP="00B71C54">
      <w:pPr>
        <w:pStyle w:val="a5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B71C54" w:rsidRPr="00B71C54" w:rsidRDefault="00B71C54" w:rsidP="00B71C54">
      <w:pPr>
        <w:pStyle w:val="a5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71C54" w:rsidRDefault="00B71C54" w:rsidP="00B71C54">
      <w:pPr>
        <w:pStyle w:val="a5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</w:t>
      </w:r>
    </w:p>
    <w:p w:rsidR="00B71C54" w:rsidRPr="00B71C54" w:rsidRDefault="00B71C54" w:rsidP="00B71C54">
      <w:pPr>
        <w:pStyle w:val="a5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 xml:space="preserve"> следовать инструкциям</w:t>
      </w:r>
      <w:r>
        <w:rPr>
          <w:rFonts w:ascii="Times New Roman" w:hAnsi="Times New Roman" w:cs="Times New Roman"/>
          <w:sz w:val="24"/>
        </w:rPr>
        <w:t xml:space="preserve"> </w:t>
      </w:r>
      <w:r w:rsidRPr="00B71C54">
        <w:rPr>
          <w:rFonts w:ascii="Times New Roman" w:hAnsi="Times New Roman" w:cs="Times New Roman"/>
          <w:sz w:val="24"/>
        </w:rPr>
        <w:t>и правилам техники безопасности при проведении наблюдений и опытов;</w:t>
      </w:r>
    </w:p>
    <w:p w:rsidR="00B71C54" w:rsidRPr="00B71C54" w:rsidRDefault="00B71C54" w:rsidP="00B71C54">
      <w:pPr>
        <w:pStyle w:val="a5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71C54" w:rsidRPr="00B71C54" w:rsidRDefault="00B71C54" w:rsidP="00B71C54">
      <w:pPr>
        <w:pStyle w:val="a5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71C54" w:rsidRPr="00B71C54" w:rsidRDefault="00B71C54" w:rsidP="00B71C54">
      <w:pPr>
        <w:pStyle w:val="a5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использовать готовые модели (глобус, карту, план) для объяснения явлений или описания свойств объектов;</w:t>
      </w:r>
    </w:p>
    <w:p w:rsidR="00B71C54" w:rsidRPr="00B71C54" w:rsidRDefault="00B71C54" w:rsidP="00B71C54">
      <w:pPr>
        <w:pStyle w:val="a5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71C54" w:rsidRPr="00B71C54" w:rsidRDefault="00B71C54" w:rsidP="00B71C54">
      <w:pPr>
        <w:pStyle w:val="a5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71C54" w:rsidRPr="00B71C54" w:rsidRDefault="00B71C54" w:rsidP="00B71C54">
      <w:pPr>
        <w:pStyle w:val="a5"/>
        <w:numPr>
          <w:ilvl w:val="0"/>
          <w:numId w:val="20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71C54" w:rsidRPr="00B71C54" w:rsidRDefault="00B71C54" w:rsidP="00B71C54">
      <w:pPr>
        <w:pStyle w:val="a5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 xml:space="preserve">Выпускник </w:t>
      </w:r>
      <w:r w:rsidRPr="00B71C54">
        <w:rPr>
          <w:rFonts w:ascii="Times New Roman" w:hAnsi="Times New Roman" w:cs="Times New Roman"/>
          <w:b/>
          <w:color w:val="7030A0"/>
          <w:sz w:val="24"/>
        </w:rPr>
        <w:t>получит возможность</w:t>
      </w:r>
      <w:r w:rsidRPr="00B71C54">
        <w:rPr>
          <w:rFonts w:ascii="Times New Roman" w:hAnsi="Times New Roman" w:cs="Times New Roman"/>
          <w:sz w:val="24"/>
        </w:rPr>
        <w:t xml:space="preserve"> научиться:</w:t>
      </w:r>
    </w:p>
    <w:p w:rsidR="00B71C54" w:rsidRPr="00B71C54" w:rsidRDefault="00B71C54" w:rsidP="00B71C54">
      <w:pPr>
        <w:pStyle w:val="a5"/>
        <w:numPr>
          <w:ilvl w:val="0"/>
          <w:numId w:val="21"/>
        </w:numPr>
        <w:ind w:left="567"/>
        <w:rPr>
          <w:rFonts w:ascii="Times New Roman" w:hAnsi="Times New Roman" w:cs="Times New Roman"/>
          <w:i/>
          <w:sz w:val="24"/>
        </w:rPr>
      </w:pPr>
      <w:r w:rsidRPr="00B71C54">
        <w:rPr>
          <w:rFonts w:ascii="Times New Roman" w:hAnsi="Times New Roman" w:cs="Times New Roman"/>
          <w:sz w:val="24"/>
        </w:rPr>
        <w:t>использовать при проведении практических работ инструменты ИКТ (фото- и видеокамеру и  др.) для записи и обработки информации, готовить небольшие презентации по результатам наблюдений и опытов;</w:t>
      </w:r>
    </w:p>
    <w:p w:rsidR="00B71C54" w:rsidRPr="00B71C54" w:rsidRDefault="00B71C54" w:rsidP="00B71C54">
      <w:pPr>
        <w:pStyle w:val="a5"/>
        <w:numPr>
          <w:ilvl w:val="0"/>
          <w:numId w:val="21"/>
        </w:numPr>
        <w:ind w:left="567"/>
        <w:rPr>
          <w:rFonts w:ascii="Times New Roman" w:hAnsi="Times New Roman" w:cs="Times New Roman"/>
          <w:i/>
          <w:sz w:val="24"/>
        </w:rPr>
      </w:pPr>
      <w:r w:rsidRPr="00B71C54">
        <w:rPr>
          <w:rFonts w:ascii="Times New Roman" w:hAnsi="Times New Roman" w:cs="Times New Roman"/>
          <w:sz w:val="24"/>
        </w:rPr>
        <w:lastRenderedPageBreak/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B71C54" w:rsidRPr="00B71C54" w:rsidRDefault="00B71C54" w:rsidP="00B71C54">
      <w:pPr>
        <w:pStyle w:val="a5"/>
        <w:numPr>
          <w:ilvl w:val="0"/>
          <w:numId w:val="21"/>
        </w:numPr>
        <w:ind w:left="567"/>
        <w:rPr>
          <w:rFonts w:ascii="Times New Roman" w:hAnsi="Times New Roman" w:cs="Times New Roman"/>
          <w:i/>
          <w:sz w:val="24"/>
        </w:rPr>
      </w:pPr>
      <w:r w:rsidRPr="00B71C54">
        <w:rPr>
          <w:rFonts w:ascii="Times New Roman" w:hAnsi="Times New Roman" w:cs="Times New Roman"/>
          <w:sz w:val="24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B71C54" w:rsidRPr="00B71C54" w:rsidRDefault="00B71C54" w:rsidP="00B71C54">
      <w:pPr>
        <w:pStyle w:val="a5"/>
        <w:numPr>
          <w:ilvl w:val="0"/>
          <w:numId w:val="21"/>
        </w:numPr>
        <w:ind w:left="567"/>
        <w:rPr>
          <w:rFonts w:ascii="Times New Roman" w:hAnsi="Times New Roman" w:cs="Times New Roman"/>
          <w:i/>
          <w:sz w:val="24"/>
        </w:rPr>
      </w:pPr>
      <w:r w:rsidRPr="00B71C54">
        <w:rPr>
          <w:rFonts w:ascii="Times New Roman" w:hAnsi="Times New Roman" w:cs="Times New Roman"/>
          <w:sz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71C54" w:rsidRPr="00B71C54" w:rsidRDefault="00B71C54" w:rsidP="00B71C54">
      <w:pPr>
        <w:pStyle w:val="a5"/>
        <w:numPr>
          <w:ilvl w:val="0"/>
          <w:numId w:val="21"/>
        </w:numPr>
        <w:ind w:left="567"/>
        <w:rPr>
          <w:rFonts w:ascii="Times New Roman" w:hAnsi="Times New Roman" w:cs="Times New Roman"/>
          <w:i/>
          <w:sz w:val="24"/>
        </w:rPr>
      </w:pPr>
      <w:r w:rsidRPr="00B71C54">
        <w:rPr>
          <w:rFonts w:ascii="Times New Roman" w:hAnsi="Times New Roman" w:cs="Times New Roman"/>
          <w:sz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B71C54" w:rsidRPr="005B51A6" w:rsidRDefault="00B71C54" w:rsidP="00B71C5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B51A6">
        <w:rPr>
          <w:rFonts w:ascii="Times New Roman" w:hAnsi="Times New Roman" w:cs="Times New Roman"/>
          <w:b/>
          <w:sz w:val="24"/>
        </w:rPr>
        <w:t>Человек и общество</w:t>
      </w:r>
    </w:p>
    <w:p w:rsidR="00B71C54" w:rsidRPr="00B71C54" w:rsidRDefault="00B71C54" w:rsidP="00B71C54">
      <w:pPr>
        <w:pStyle w:val="a5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 xml:space="preserve">Выпускник </w:t>
      </w:r>
      <w:r w:rsidRPr="00B71C54">
        <w:rPr>
          <w:rFonts w:ascii="Times New Roman" w:hAnsi="Times New Roman" w:cs="Times New Roman"/>
          <w:b/>
          <w:color w:val="7030A0"/>
          <w:sz w:val="24"/>
        </w:rPr>
        <w:t>научится:</w:t>
      </w:r>
    </w:p>
    <w:p w:rsidR="00B71C54" w:rsidRPr="00B71C54" w:rsidRDefault="00B71C54" w:rsidP="00B71C54">
      <w:pPr>
        <w:pStyle w:val="a5"/>
        <w:numPr>
          <w:ilvl w:val="0"/>
          <w:numId w:val="22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B71C54" w:rsidRPr="00B71C54" w:rsidRDefault="00B71C54" w:rsidP="00B71C54">
      <w:pPr>
        <w:pStyle w:val="a5"/>
        <w:numPr>
          <w:ilvl w:val="0"/>
          <w:numId w:val="22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B71C54" w:rsidRPr="00B71C54" w:rsidRDefault="00B71C54" w:rsidP="00B71C54">
      <w:pPr>
        <w:pStyle w:val="a5"/>
        <w:numPr>
          <w:ilvl w:val="0"/>
          <w:numId w:val="22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71C54" w:rsidRPr="00B71C54" w:rsidRDefault="00B71C54" w:rsidP="00B71C54">
      <w:pPr>
        <w:pStyle w:val="a5"/>
        <w:numPr>
          <w:ilvl w:val="0"/>
          <w:numId w:val="22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B71C54" w:rsidRPr="00B71C54" w:rsidRDefault="00B71C54" w:rsidP="00B71C54">
      <w:pPr>
        <w:pStyle w:val="a5"/>
        <w:numPr>
          <w:ilvl w:val="0"/>
          <w:numId w:val="22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B71C54" w:rsidRPr="00B71C54" w:rsidRDefault="00B71C54" w:rsidP="00B71C54">
      <w:pPr>
        <w:pStyle w:val="a5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 xml:space="preserve">Выпускник </w:t>
      </w:r>
      <w:r w:rsidRPr="00B71C54">
        <w:rPr>
          <w:rFonts w:ascii="Times New Roman" w:hAnsi="Times New Roman" w:cs="Times New Roman"/>
          <w:b/>
          <w:color w:val="7030A0"/>
          <w:sz w:val="24"/>
        </w:rPr>
        <w:t>получит возможность</w:t>
      </w:r>
      <w:r w:rsidRPr="00B71C54">
        <w:rPr>
          <w:rFonts w:ascii="Times New Roman" w:hAnsi="Times New Roman" w:cs="Times New Roman"/>
          <w:sz w:val="24"/>
        </w:rPr>
        <w:t xml:space="preserve"> научиться:</w:t>
      </w:r>
    </w:p>
    <w:p w:rsidR="00B71C54" w:rsidRPr="00B71C54" w:rsidRDefault="00B71C54" w:rsidP="00B71C54">
      <w:pPr>
        <w:pStyle w:val="a5"/>
        <w:numPr>
          <w:ilvl w:val="0"/>
          <w:numId w:val="23"/>
        </w:numPr>
        <w:ind w:left="567"/>
        <w:rPr>
          <w:rFonts w:ascii="Times New Roman" w:hAnsi="Times New Roman" w:cs="Times New Roman"/>
          <w:i/>
          <w:sz w:val="24"/>
        </w:rPr>
      </w:pPr>
      <w:r w:rsidRPr="00B71C54">
        <w:rPr>
          <w:rFonts w:ascii="Times New Roman" w:hAnsi="Times New Roman" w:cs="Times New Roman"/>
          <w:sz w:val="24"/>
        </w:rPr>
        <w:t>осознавать свою неразрывную связь с разнообразными окружающими социальными группами;</w:t>
      </w:r>
    </w:p>
    <w:p w:rsidR="00B71C54" w:rsidRPr="00B71C54" w:rsidRDefault="00B71C54" w:rsidP="00B71C54">
      <w:pPr>
        <w:pStyle w:val="a5"/>
        <w:numPr>
          <w:ilvl w:val="0"/>
          <w:numId w:val="23"/>
        </w:numPr>
        <w:ind w:left="567"/>
        <w:rPr>
          <w:rFonts w:ascii="Times New Roman" w:hAnsi="Times New Roman" w:cs="Times New Roman"/>
          <w:i/>
          <w:sz w:val="24"/>
        </w:rPr>
      </w:pPr>
      <w:r w:rsidRPr="00B71C54">
        <w:rPr>
          <w:rFonts w:ascii="Times New Roman" w:hAnsi="Times New Roman" w:cs="Times New Roman"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71C54" w:rsidRPr="00B71C54" w:rsidRDefault="00B71C54" w:rsidP="00B71C54">
      <w:pPr>
        <w:pStyle w:val="a5"/>
        <w:numPr>
          <w:ilvl w:val="0"/>
          <w:numId w:val="23"/>
        </w:numPr>
        <w:ind w:left="567"/>
        <w:rPr>
          <w:rFonts w:ascii="Times New Roman" w:hAnsi="Times New Roman" w:cs="Times New Roman"/>
          <w:i/>
          <w:sz w:val="24"/>
        </w:rPr>
      </w:pPr>
      <w:r w:rsidRPr="00B71C54">
        <w:rPr>
          <w:rFonts w:ascii="Times New Roman" w:hAnsi="Times New Roman" w:cs="Times New Roman"/>
          <w:sz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B71C54" w:rsidRPr="00B71C54" w:rsidRDefault="00B71C54" w:rsidP="00B71C54">
      <w:pPr>
        <w:pStyle w:val="a5"/>
        <w:numPr>
          <w:ilvl w:val="0"/>
          <w:numId w:val="23"/>
        </w:numPr>
        <w:ind w:left="567"/>
        <w:rPr>
          <w:rFonts w:ascii="Times New Roman" w:hAnsi="Times New Roman" w:cs="Times New Roman"/>
          <w:i/>
          <w:sz w:val="24"/>
        </w:rPr>
      </w:pPr>
      <w:r w:rsidRPr="00B71C54">
        <w:rPr>
          <w:rFonts w:ascii="Times New Roman" w:hAnsi="Times New Roman" w:cs="Times New Roman"/>
          <w:sz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51524E" w:rsidRPr="005B51A6" w:rsidRDefault="00B71C54" w:rsidP="00B71C54">
      <w:pPr>
        <w:pStyle w:val="a5"/>
        <w:numPr>
          <w:ilvl w:val="0"/>
          <w:numId w:val="23"/>
        </w:numPr>
        <w:ind w:left="567"/>
        <w:rPr>
          <w:rFonts w:ascii="Times New Roman" w:hAnsi="Times New Roman" w:cs="Times New Roman"/>
          <w:sz w:val="24"/>
        </w:rPr>
      </w:pPr>
      <w:r w:rsidRPr="00B71C54">
        <w:rPr>
          <w:rFonts w:ascii="Times New Roman" w:hAnsi="Times New Roman" w:cs="Times New Roman"/>
          <w:sz w:val="24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</w:rPr>
        <w:t>.</w:t>
      </w:r>
    </w:p>
    <w:p w:rsidR="0051524E" w:rsidRPr="005B51A6" w:rsidRDefault="0051524E" w:rsidP="00B71C54">
      <w:pPr>
        <w:pStyle w:val="a5"/>
        <w:rPr>
          <w:rFonts w:ascii="Times New Roman" w:hAnsi="Times New Roman" w:cs="Times New Roman"/>
          <w:color w:val="0070C0"/>
          <w:szCs w:val="24"/>
          <w:lang w:eastAsia="ru-RU"/>
        </w:rPr>
      </w:pPr>
      <w:r w:rsidRPr="005B51A6">
        <w:rPr>
          <w:rFonts w:ascii="Times New Roman" w:hAnsi="Times New Roman" w:cs="Times New Roman"/>
          <w:b/>
          <w:bCs/>
          <w:color w:val="0070C0"/>
          <w:szCs w:val="24"/>
          <w:lang w:eastAsia="ru-RU"/>
        </w:rPr>
        <w:t>ЛИЧНОСТНЫЕ РЕЗУЛЬТАТЫ</w:t>
      </w:r>
    </w:p>
    <w:p w:rsidR="0051524E" w:rsidRPr="00B71C54" w:rsidRDefault="0051524E" w:rsidP="00B71C54">
      <w:pPr>
        <w:pStyle w:val="a5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 ученика </w:t>
      </w:r>
      <w:r w:rsidRPr="00B71C54">
        <w:rPr>
          <w:rFonts w:ascii="Times New Roman" w:hAnsi="Times New Roman" w:cs="Times New Roman"/>
          <w:b/>
          <w:bCs/>
          <w:color w:val="7030A0"/>
          <w:sz w:val="24"/>
          <w:szCs w:val="24"/>
          <w:lang w:eastAsia="ru-RU"/>
        </w:rPr>
        <w:t>будут сформированы:</w:t>
      </w:r>
    </w:p>
    <w:p w:rsidR="0051524E" w:rsidRPr="00B71C54" w:rsidRDefault="0051524E" w:rsidP="00B71C54">
      <w:pPr>
        <w:pStyle w:val="a5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51524E" w:rsidRPr="00B71C54" w:rsidRDefault="0051524E" w:rsidP="00B71C54">
      <w:pPr>
        <w:pStyle w:val="a5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51524E" w:rsidRPr="00B71C54" w:rsidRDefault="0051524E" w:rsidP="00B71C54">
      <w:pPr>
        <w:pStyle w:val="a5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51524E" w:rsidRPr="00B71C54" w:rsidRDefault="0051524E" w:rsidP="00B71C54">
      <w:pPr>
        <w:pStyle w:val="a5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51524E" w:rsidRPr="00B71C54" w:rsidRDefault="0051524E" w:rsidP="00B71C54">
      <w:pPr>
        <w:pStyle w:val="a5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51524E" w:rsidRPr="00B71C54" w:rsidRDefault="0051524E" w:rsidP="00B71C54">
      <w:pPr>
        <w:pStyle w:val="a5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51524E" w:rsidRPr="00B71C54" w:rsidRDefault="0051524E" w:rsidP="00B71C54">
      <w:pPr>
        <w:pStyle w:val="a5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51524E" w:rsidRPr="00B71C54" w:rsidRDefault="0051524E" w:rsidP="00B71C54">
      <w:pPr>
        <w:pStyle w:val="a5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51524E" w:rsidRPr="00B71C54" w:rsidRDefault="0051524E" w:rsidP="00B71C54">
      <w:pPr>
        <w:pStyle w:val="a5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51524E" w:rsidRPr="00B71C54" w:rsidRDefault="0051524E" w:rsidP="00B71C54">
      <w:pPr>
        <w:pStyle w:val="a5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51524E" w:rsidRPr="00B71C54" w:rsidRDefault="0051524E" w:rsidP="00B71C54">
      <w:pPr>
        <w:pStyle w:val="a5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51524E" w:rsidRPr="00B71C54" w:rsidRDefault="0051524E" w:rsidP="00B71C54">
      <w:pPr>
        <w:pStyle w:val="a5"/>
        <w:numPr>
          <w:ilvl w:val="0"/>
          <w:numId w:val="24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51524E" w:rsidRPr="00B71C54" w:rsidRDefault="0051524E" w:rsidP="00B71C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 </w:t>
      </w:r>
      <w:r w:rsidRPr="00B71C54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получит возможность</w:t>
      </w:r>
      <w:r w:rsidRPr="00B71C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формирования:</w:t>
      </w:r>
    </w:p>
    <w:p w:rsidR="0051524E" w:rsidRPr="00B71C54" w:rsidRDefault="0051524E" w:rsidP="00B71C54">
      <w:pPr>
        <w:pStyle w:val="a5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t>развитие этических чувств, доброжелательности и эмо</w:t>
      </w: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живания чувствам других людей;</w:t>
      </w:r>
    </w:p>
    <w:p w:rsidR="0051524E" w:rsidRPr="00B71C54" w:rsidRDefault="0051524E" w:rsidP="00B71C54">
      <w:pPr>
        <w:pStyle w:val="a5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t>развитие навыков сотрудничества со взрослыми и свер</w:t>
      </w: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1524E" w:rsidRPr="005B51A6" w:rsidRDefault="0051524E" w:rsidP="00B71C54">
      <w:pPr>
        <w:pStyle w:val="a5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t>установки на безопасный, здоровый об</w:t>
      </w: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</w:t>
      </w:r>
      <w:r w:rsidR="00B71C5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51524E" w:rsidRPr="005B51A6" w:rsidRDefault="0051524E" w:rsidP="00B71C54">
      <w:pPr>
        <w:pStyle w:val="a5"/>
        <w:rPr>
          <w:rFonts w:ascii="Times New Roman" w:hAnsi="Times New Roman" w:cs="Times New Roman"/>
          <w:color w:val="0070C0"/>
          <w:szCs w:val="24"/>
          <w:lang w:eastAsia="ru-RU"/>
        </w:rPr>
      </w:pPr>
      <w:r w:rsidRPr="005B51A6">
        <w:rPr>
          <w:rFonts w:ascii="Times New Roman" w:hAnsi="Times New Roman" w:cs="Times New Roman"/>
          <w:b/>
          <w:bCs/>
          <w:color w:val="0070C0"/>
          <w:szCs w:val="24"/>
          <w:lang w:eastAsia="ru-RU"/>
        </w:rPr>
        <w:t>МЕТАПРЕДМЕТНЫЕ РЕЗУЛЬТАТЫ</w:t>
      </w:r>
    </w:p>
    <w:p w:rsidR="0051524E" w:rsidRPr="00B71C54" w:rsidRDefault="0051524E" w:rsidP="00B71C54">
      <w:pPr>
        <w:pStyle w:val="a5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71C5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</w:t>
      </w:r>
    </w:p>
    <w:p w:rsidR="0051524E" w:rsidRPr="00B71C54" w:rsidRDefault="0051524E" w:rsidP="00B71C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  <w:r w:rsidRPr="00B71C54">
        <w:rPr>
          <w:rFonts w:ascii="Times New Roman" w:hAnsi="Times New Roman" w:cs="Times New Roman"/>
          <w:b/>
          <w:bCs/>
          <w:color w:val="7030A0"/>
          <w:sz w:val="24"/>
          <w:szCs w:val="24"/>
          <w:lang w:eastAsia="ru-RU"/>
        </w:rPr>
        <w:t>научится:</w:t>
      </w:r>
    </w:p>
    <w:p w:rsidR="0051524E" w:rsidRPr="00B71C54" w:rsidRDefault="0051524E" w:rsidP="00B71C54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51524E" w:rsidRPr="00B71C54" w:rsidRDefault="0051524E" w:rsidP="00B71C54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51524E" w:rsidRPr="00B71C54" w:rsidRDefault="0051524E" w:rsidP="00B71C54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51524E" w:rsidRPr="00B71C54" w:rsidRDefault="0051524E" w:rsidP="00B71C54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51524E" w:rsidRPr="00B71C54" w:rsidRDefault="0051524E" w:rsidP="00B71C54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51524E" w:rsidRPr="00B71C54" w:rsidRDefault="0051524E" w:rsidP="00B71C54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51524E" w:rsidRPr="00B71C54" w:rsidRDefault="0051524E" w:rsidP="00B71C54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51524E" w:rsidRPr="00B71C54" w:rsidRDefault="0051524E" w:rsidP="00B71C54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51524E" w:rsidRPr="00B71C54" w:rsidRDefault="0051524E" w:rsidP="00B71C54">
      <w:pPr>
        <w:pStyle w:val="a5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51524E" w:rsidRPr="00B71C54" w:rsidRDefault="0051524E" w:rsidP="00B71C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 </w:t>
      </w:r>
      <w:r w:rsidRPr="00B71C54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получит возможность</w:t>
      </w:r>
      <w:r w:rsidRPr="00B71C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научиться:</w:t>
      </w:r>
    </w:p>
    <w:p w:rsidR="0051524E" w:rsidRPr="00B71C54" w:rsidRDefault="0051524E" w:rsidP="00B71C54">
      <w:pPr>
        <w:pStyle w:val="a5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t>ставить учебно-познавательные задачи перед чтением учебного текста и выполнени</w:t>
      </w: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ем разных заданий (перед выполнением наблюдения и опыта, практической работы с герба</w:t>
      </w: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рием, коллекцией, географической и исторической картой и др.);</w:t>
      </w:r>
    </w:p>
    <w:p w:rsidR="0051524E" w:rsidRPr="00B71C54" w:rsidRDefault="0051524E" w:rsidP="00B71C54">
      <w:pPr>
        <w:pStyle w:val="a5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проявлять инициативу в постановке новых задач, предлагать собственные способы решения.</w:t>
      </w:r>
    </w:p>
    <w:p w:rsidR="00B71C54" w:rsidRPr="005B51A6" w:rsidRDefault="0051524E" w:rsidP="00B71C54">
      <w:pPr>
        <w:pStyle w:val="a5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t>способность работать с моделями изучаемых объектов и явлений окружающего мира.</w:t>
      </w:r>
    </w:p>
    <w:p w:rsidR="0051524E" w:rsidRPr="005B51A6" w:rsidRDefault="0051524E" w:rsidP="00B71C54">
      <w:pPr>
        <w:pStyle w:val="a5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5B51A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Познавательные</w:t>
      </w:r>
    </w:p>
    <w:p w:rsidR="0051524E" w:rsidRPr="00B71C54" w:rsidRDefault="0051524E" w:rsidP="00B71C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  <w:r w:rsidRPr="00B71C54">
        <w:rPr>
          <w:rFonts w:ascii="Times New Roman" w:hAnsi="Times New Roman" w:cs="Times New Roman"/>
          <w:b/>
          <w:bCs/>
          <w:color w:val="7030A0"/>
          <w:sz w:val="24"/>
          <w:szCs w:val="24"/>
          <w:lang w:eastAsia="ru-RU"/>
        </w:rPr>
        <w:t>научится</w:t>
      </w:r>
      <w:r w:rsidRPr="00B71C54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:</w:t>
      </w:r>
    </w:p>
    <w:p w:rsidR="0051524E" w:rsidRPr="00B71C54" w:rsidRDefault="0051524E" w:rsidP="00B71C54">
      <w:pPr>
        <w:pStyle w:val="a5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51524E" w:rsidRPr="00B71C54" w:rsidRDefault="0051524E" w:rsidP="00B71C54">
      <w:pPr>
        <w:pStyle w:val="a5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51524E" w:rsidRPr="00B71C54" w:rsidRDefault="0051524E" w:rsidP="00B71C54">
      <w:pPr>
        <w:pStyle w:val="a5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51524E" w:rsidRPr="00B71C54" w:rsidRDefault="0051524E" w:rsidP="00B71C54">
      <w:pPr>
        <w:pStyle w:val="a5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51524E" w:rsidRPr="00B71C54" w:rsidRDefault="0051524E" w:rsidP="00B71C54">
      <w:pPr>
        <w:pStyle w:val="a5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51524E" w:rsidRPr="00B71C54" w:rsidRDefault="0051524E" w:rsidP="00B71C54">
      <w:pPr>
        <w:pStyle w:val="a5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51524E" w:rsidRPr="00B71C54" w:rsidRDefault="0051524E" w:rsidP="00B71C54">
      <w:pPr>
        <w:pStyle w:val="a5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51524E" w:rsidRPr="00B71C54" w:rsidRDefault="0051524E" w:rsidP="00B71C54">
      <w:pPr>
        <w:pStyle w:val="a5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51524E" w:rsidRPr="00B71C54" w:rsidRDefault="0051524E" w:rsidP="00B71C54">
      <w:pPr>
        <w:pStyle w:val="a5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51524E" w:rsidRPr="00B71C54" w:rsidRDefault="0051524E" w:rsidP="00B71C54">
      <w:pPr>
        <w:pStyle w:val="a5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51524E" w:rsidRPr="00B71C54" w:rsidRDefault="0051524E" w:rsidP="00B71C54">
      <w:pPr>
        <w:pStyle w:val="a5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51524E" w:rsidRPr="00B71C54" w:rsidRDefault="0051524E" w:rsidP="00B71C54">
      <w:pPr>
        <w:pStyle w:val="a5"/>
        <w:numPr>
          <w:ilvl w:val="0"/>
          <w:numId w:val="28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51524E" w:rsidRPr="00B71C54" w:rsidRDefault="0051524E" w:rsidP="00B71C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 </w:t>
      </w:r>
      <w:r w:rsidRPr="00B71C54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получит возможность</w:t>
      </w:r>
      <w:r w:rsidRPr="00B71C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научиться:</w:t>
      </w:r>
    </w:p>
    <w:p w:rsidR="0051524E" w:rsidRPr="00B71C54" w:rsidRDefault="0051524E" w:rsidP="00B71C54">
      <w:pPr>
        <w:pStyle w:val="a5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t>дополнять готовые информационные объекты (тексты, таблицы, схемы, диаграммы), создавать собственные;</w:t>
      </w:r>
    </w:p>
    <w:p w:rsidR="00B71C54" w:rsidRPr="005B51A6" w:rsidRDefault="0051524E" w:rsidP="00B71C54">
      <w:pPr>
        <w:pStyle w:val="a5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t>осуществлять исследовательскую деятельность, участвовать в проектах, выполняе</w:t>
      </w: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мых в рамках урока или внеурочных занятиях.</w:t>
      </w:r>
    </w:p>
    <w:p w:rsidR="0051524E" w:rsidRPr="005B51A6" w:rsidRDefault="0051524E" w:rsidP="00B71C54">
      <w:pPr>
        <w:pStyle w:val="a5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5B51A6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Коммуникативные</w:t>
      </w:r>
    </w:p>
    <w:p w:rsidR="0051524E" w:rsidRPr="00B71C54" w:rsidRDefault="0051524E" w:rsidP="00B71C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  <w:r w:rsidRPr="00B71C54">
        <w:rPr>
          <w:rFonts w:ascii="Times New Roman" w:hAnsi="Times New Roman" w:cs="Times New Roman"/>
          <w:b/>
          <w:bCs/>
          <w:color w:val="7030A0"/>
          <w:sz w:val="24"/>
          <w:szCs w:val="24"/>
          <w:lang w:eastAsia="ru-RU"/>
        </w:rPr>
        <w:t>научится:</w:t>
      </w:r>
    </w:p>
    <w:p w:rsidR="0051524E" w:rsidRPr="00B71C54" w:rsidRDefault="0051524E" w:rsidP="00B71C54">
      <w:pPr>
        <w:pStyle w:val="a5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51524E" w:rsidRPr="00B71C54" w:rsidRDefault="0051524E" w:rsidP="00B71C54">
      <w:pPr>
        <w:pStyle w:val="a5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51524E" w:rsidRPr="00B71C54" w:rsidRDefault="0051524E" w:rsidP="00B71C54">
      <w:pPr>
        <w:pStyle w:val="a5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1524E" w:rsidRPr="00B71C54" w:rsidRDefault="0051524E" w:rsidP="00B71C54">
      <w:pPr>
        <w:pStyle w:val="a5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51524E" w:rsidRPr="00B71C54" w:rsidRDefault="0051524E" w:rsidP="00B71C54">
      <w:pPr>
        <w:pStyle w:val="a5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51524E" w:rsidRPr="00B71C54" w:rsidRDefault="0051524E" w:rsidP="00B71C54">
      <w:pPr>
        <w:pStyle w:val="a5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51524E" w:rsidRPr="00B71C54" w:rsidRDefault="0051524E" w:rsidP="00B71C54">
      <w:pPr>
        <w:pStyle w:val="a5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51524E" w:rsidRPr="00B71C54" w:rsidRDefault="0051524E" w:rsidP="00B71C54">
      <w:pPr>
        <w:pStyle w:val="a5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51524E" w:rsidRPr="00B71C54" w:rsidRDefault="0051524E" w:rsidP="00B71C54">
      <w:pPr>
        <w:pStyle w:val="a5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51524E" w:rsidRPr="00B71C54" w:rsidRDefault="0051524E" w:rsidP="00B71C54">
      <w:pPr>
        <w:pStyle w:val="a5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51524E" w:rsidRPr="00B71C54" w:rsidRDefault="0051524E" w:rsidP="00B71C54">
      <w:pPr>
        <w:pStyle w:val="a5"/>
        <w:numPr>
          <w:ilvl w:val="0"/>
          <w:numId w:val="30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готовить небольшие сообщения, проек</w:t>
      </w:r>
      <w:r w:rsidR="00B71C54">
        <w:rPr>
          <w:rFonts w:ascii="Times New Roman" w:hAnsi="Times New Roman" w:cs="Times New Roman"/>
          <w:sz w:val="24"/>
          <w:szCs w:val="24"/>
          <w:lang w:eastAsia="ru-RU"/>
        </w:rPr>
        <w:t>тные задания с помощью взрослых.</w:t>
      </w:r>
    </w:p>
    <w:p w:rsidR="0051524E" w:rsidRPr="00B71C54" w:rsidRDefault="0051524E" w:rsidP="00B71C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 </w:t>
      </w:r>
      <w:r w:rsidRPr="00B71C54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получит возможность</w:t>
      </w:r>
      <w:r w:rsidRPr="00B71C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научиться</w:t>
      </w:r>
      <w:r w:rsidRPr="00B71C5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1524E" w:rsidRPr="00B71C54" w:rsidRDefault="0051524E" w:rsidP="00B71C54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51524E" w:rsidRPr="00B71C54" w:rsidRDefault="0051524E" w:rsidP="00B71C54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t>уважать позицию партнера;</w:t>
      </w:r>
    </w:p>
    <w:p w:rsidR="0051524E" w:rsidRPr="00B71C54" w:rsidRDefault="0051524E" w:rsidP="00B71C54">
      <w:pPr>
        <w:pStyle w:val="a5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iCs/>
          <w:sz w:val="24"/>
          <w:szCs w:val="24"/>
          <w:lang w:eastAsia="ru-RU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</w:t>
      </w:r>
      <w:r w:rsidR="00E24A9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51524E" w:rsidRPr="005B51A6" w:rsidRDefault="0051524E" w:rsidP="00B71C54">
      <w:pPr>
        <w:pStyle w:val="a5"/>
        <w:rPr>
          <w:rFonts w:ascii="Times New Roman" w:hAnsi="Times New Roman" w:cs="Times New Roman"/>
          <w:color w:val="0070C0"/>
          <w:szCs w:val="24"/>
          <w:lang w:eastAsia="ru-RU"/>
        </w:rPr>
      </w:pPr>
      <w:r w:rsidRPr="005B51A6">
        <w:rPr>
          <w:rFonts w:ascii="Times New Roman" w:hAnsi="Times New Roman" w:cs="Times New Roman"/>
          <w:b/>
          <w:bCs/>
          <w:color w:val="0070C0"/>
          <w:szCs w:val="24"/>
          <w:lang w:eastAsia="ru-RU"/>
        </w:rPr>
        <w:lastRenderedPageBreak/>
        <w:t>ПРЕДМЕТНЫЕ РЕЗУЛЬТАТЫ</w:t>
      </w:r>
    </w:p>
    <w:p w:rsidR="0051524E" w:rsidRPr="00B71C54" w:rsidRDefault="0051524E" w:rsidP="00B71C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  <w:r w:rsidRPr="00E24A9A">
        <w:rPr>
          <w:rFonts w:ascii="Times New Roman" w:hAnsi="Times New Roman" w:cs="Times New Roman"/>
          <w:b/>
          <w:bCs/>
          <w:color w:val="7030A0"/>
          <w:sz w:val="24"/>
          <w:szCs w:val="24"/>
          <w:lang w:eastAsia="ru-RU"/>
        </w:rPr>
        <w:t>научится: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народов России;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сравнивать город и село, городской и сельский дома;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оценивать отношение людей к окружающему миру;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и ставить опыты;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измерять температуру воздуха, воды, тела человека;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сравнивать объекты природы, делить их на группы;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различать виды транспорта;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правильно вести себя при контактах с незнакомцами;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семейных традиций;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ориентироваться на местности разными способами;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различать водные объекты, узнавать их по описанию;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51524E" w:rsidRPr="00B71C54" w:rsidRDefault="0051524E" w:rsidP="00E24A9A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51524E" w:rsidRPr="00E24A9A" w:rsidRDefault="0051524E" w:rsidP="00B71C54">
      <w:pPr>
        <w:pStyle w:val="a5"/>
        <w:numPr>
          <w:ilvl w:val="0"/>
          <w:numId w:val="32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51524E" w:rsidRPr="00B71C54" w:rsidRDefault="0051524E" w:rsidP="00B71C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C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Ученик </w:t>
      </w:r>
      <w:r w:rsidRPr="00E24A9A">
        <w:rPr>
          <w:rFonts w:ascii="Times New Roman" w:hAnsi="Times New Roman" w:cs="Times New Roman"/>
          <w:b/>
          <w:bCs/>
          <w:iCs/>
          <w:color w:val="7030A0"/>
          <w:sz w:val="24"/>
          <w:szCs w:val="24"/>
          <w:lang w:eastAsia="ru-RU"/>
        </w:rPr>
        <w:t>получит возможность</w:t>
      </w:r>
      <w:r w:rsidRPr="00B71C5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научиться:</w:t>
      </w:r>
    </w:p>
    <w:p w:rsidR="0051524E" w:rsidRPr="00E24A9A" w:rsidRDefault="0051524E" w:rsidP="00E24A9A">
      <w:pPr>
        <w:pStyle w:val="a5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24A9A">
        <w:rPr>
          <w:rFonts w:ascii="Times New Roman" w:hAnsi="Times New Roman" w:cs="Times New Roman"/>
          <w:iCs/>
          <w:sz w:val="24"/>
          <w:szCs w:val="24"/>
          <w:lang w:eastAsia="ru-RU"/>
        </w:rPr>
        <w:t>рассказывать о форме и движении Земли, об изображении её на карте;</w:t>
      </w:r>
    </w:p>
    <w:p w:rsidR="0051524E" w:rsidRPr="00E24A9A" w:rsidRDefault="0051524E" w:rsidP="00E24A9A">
      <w:pPr>
        <w:pStyle w:val="a5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24A9A">
        <w:rPr>
          <w:rFonts w:ascii="Times New Roman" w:hAnsi="Times New Roman" w:cs="Times New Roman"/>
          <w:iCs/>
          <w:sz w:val="24"/>
          <w:szCs w:val="24"/>
          <w:lang w:eastAsia="ru-RU"/>
        </w:rPr>
        <w:t>вести фенологические наблюдения и предсказывать погоду по местным признакам;</w:t>
      </w:r>
    </w:p>
    <w:p w:rsidR="0051524E" w:rsidRPr="00E24A9A" w:rsidRDefault="0051524E" w:rsidP="00E24A9A">
      <w:pPr>
        <w:pStyle w:val="a5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24A9A">
        <w:rPr>
          <w:rFonts w:ascii="Times New Roman" w:hAnsi="Times New Roman" w:cs="Times New Roman"/>
          <w:iCs/>
          <w:sz w:val="24"/>
          <w:szCs w:val="24"/>
          <w:lang w:eastAsia="ru-RU"/>
        </w:rPr>
        <w:t>объяснять отличия человека от животных;</w:t>
      </w:r>
    </w:p>
    <w:p w:rsidR="0051524E" w:rsidRPr="00E24A9A" w:rsidRDefault="0051524E" w:rsidP="00E24A9A">
      <w:pPr>
        <w:pStyle w:val="a5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24A9A">
        <w:rPr>
          <w:rFonts w:ascii="Times New Roman" w:hAnsi="Times New Roman" w:cs="Times New Roman"/>
          <w:iCs/>
          <w:sz w:val="24"/>
          <w:szCs w:val="24"/>
          <w:lang w:eastAsia="ru-RU"/>
        </w:rPr>
        <w:t>готовить сообщения о небесных телах, о необычных явлениях природы;</w:t>
      </w:r>
    </w:p>
    <w:p w:rsidR="0051524E" w:rsidRPr="00E24A9A" w:rsidRDefault="0051524E" w:rsidP="00E24A9A">
      <w:pPr>
        <w:pStyle w:val="a5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24A9A">
        <w:rPr>
          <w:rFonts w:ascii="Times New Roman" w:hAnsi="Times New Roman" w:cs="Times New Roman"/>
          <w:iCs/>
          <w:sz w:val="24"/>
          <w:szCs w:val="24"/>
          <w:lang w:eastAsia="ru-RU"/>
        </w:rPr>
        <w:t>обобщать и систематизировать полученные знания (информацию из разных источни</w:t>
      </w:r>
      <w:r w:rsidRPr="00E24A9A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ков об изучаемых объектах и природных процессах, результаты наблюдений за объектами природы, результаты эксперимента);</w:t>
      </w:r>
    </w:p>
    <w:p w:rsidR="0051524E" w:rsidRPr="00E24A9A" w:rsidRDefault="0051524E" w:rsidP="00E24A9A">
      <w:pPr>
        <w:pStyle w:val="a5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24A9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</w:t>
      </w:r>
      <w:r w:rsidRPr="00E24A9A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51524E" w:rsidRPr="00E24A9A" w:rsidRDefault="0051524E" w:rsidP="00E24A9A">
      <w:pPr>
        <w:pStyle w:val="a5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24A9A">
        <w:rPr>
          <w:rFonts w:ascii="Times New Roman" w:hAnsi="Times New Roman" w:cs="Times New Roman"/>
          <w:iCs/>
          <w:sz w:val="24"/>
          <w:szCs w:val="24"/>
          <w:lang w:eastAsia="ru-RU"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51524E" w:rsidRPr="005B51A6" w:rsidRDefault="0051524E" w:rsidP="00E24A9A">
      <w:pPr>
        <w:pStyle w:val="a5"/>
        <w:numPr>
          <w:ilvl w:val="0"/>
          <w:numId w:val="33"/>
        </w:numPr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E24A9A">
        <w:rPr>
          <w:rFonts w:ascii="Times New Roman" w:hAnsi="Times New Roman" w:cs="Times New Roman"/>
          <w:iCs/>
          <w:sz w:val="24"/>
          <w:szCs w:val="24"/>
          <w:lang w:eastAsia="ru-RU"/>
        </w:rPr>
        <w:t>участвовать в проектной деятельности (как предложенной автором учебника, так и собственной), проводя исследования с использованием дополнительной литературы, сети Интернет, собственных наблюдений; презентовать результаты своей работы.</w:t>
      </w:r>
    </w:p>
    <w:p w:rsidR="00E24A9A" w:rsidRPr="005B51A6" w:rsidRDefault="00E24A9A" w:rsidP="005B51A6">
      <w:pPr>
        <w:pStyle w:val="a5"/>
        <w:jc w:val="center"/>
        <w:rPr>
          <w:rFonts w:ascii="Times New Roman" w:hAnsi="Times New Roman" w:cs="Times New Roman"/>
          <w:b/>
          <w:color w:val="215868" w:themeColor="accent5" w:themeShade="80"/>
          <w:sz w:val="24"/>
        </w:rPr>
      </w:pPr>
      <w:r w:rsidRPr="005B51A6">
        <w:rPr>
          <w:rFonts w:ascii="Times New Roman" w:hAnsi="Times New Roman" w:cs="Times New Roman"/>
          <w:b/>
          <w:color w:val="215868" w:themeColor="accent5" w:themeShade="80"/>
          <w:sz w:val="24"/>
        </w:rPr>
        <w:t>НРК (национально – региональный компонент)</w:t>
      </w:r>
    </w:p>
    <w:p w:rsidR="00A43DD6" w:rsidRDefault="00E24A9A" w:rsidP="00E24A9A">
      <w:pPr>
        <w:pStyle w:val="a5"/>
        <w:rPr>
          <w:rStyle w:val="apple-converted-space"/>
          <w:rFonts w:ascii="Times New Roman" w:hAnsi="Times New Roman" w:cs="Times New Roman"/>
          <w:color w:val="000000"/>
          <w:sz w:val="24"/>
        </w:rPr>
      </w:pPr>
      <w:r w:rsidRPr="00E24A9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</w:t>
      </w:r>
      <w:r w:rsidRPr="00E24A9A">
        <w:rPr>
          <w:rFonts w:ascii="Times New Roman" w:hAnsi="Times New Roman" w:cs="Times New Roman"/>
          <w:color w:val="000000"/>
          <w:sz w:val="24"/>
          <w:shd w:val="clear" w:color="auto" w:fill="FFFFFF"/>
        </w:rPr>
        <w:t>Национально-региональный компонент обеспечивает особые потребности и интересы страны в лице субъектов Федерации и включает в себя ту часть содержания образования, в которой отражено национальное и культурное своеобразие региона.</w:t>
      </w:r>
      <w:r w:rsidRPr="00E24A9A">
        <w:rPr>
          <w:rStyle w:val="apple-converted-space"/>
          <w:rFonts w:ascii="Times New Roman" w:hAnsi="Times New Roman" w:cs="Times New Roman"/>
          <w:color w:val="000000"/>
          <w:sz w:val="24"/>
        </w:rPr>
        <w:t> </w:t>
      </w:r>
    </w:p>
    <w:p w:rsidR="00E24A9A" w:rsidRPr="00A43DD6" w:rsidRDefault="00E24A9A" w:rsidP="00E24A9A">
      <w:pPr>
        <w:pStyle w:val="a5"/>
        <w:rPr>
          <w:rFonts w:ascii="Times New Roman" w:hAnsi="Times New Roman" w:cs="Times New Roman"/>
          <w:color w:val="000000"/>
          <w:sz w:val="24"/>
        </w:rPr>
      </w:pPr>
      <w:r>
        <w:rPr>
          <w:rStyle w:val="c1"/>
          <w:rFonts w:ascii="Times New Roman" w:hAnsi="Times New Roman" w:cs="Times New Roman"/>
          <w:color w:val="000000"/>
          <w:sz w:val="24"/>
        </w:rPr>
        <w:t xml:space="preserve">   </w:t>
      </w:r>
      <w:r w:rsidRPr="00E24A9A">
        <w:rPr>
          <w:rStyle w:val="c1"/>
          <w:rFonts w:ascii="Times New Roman" w:hAnsi="Times New Roman" w:cs="Times New Roman"/>
          <w:color w:val="000000"/>
          <w:sz w:val="24"/>
        </w:rPr>
        <w:t>Целью введения  национально-регионального компонента является: воспитание уважения к ценностям национальной культуры, формирование творческого подхода к оценке национальной культуры, формирование представления о взаимных связях между различными национальными культурами и воспитание гражданственности и патриотизма.</w:t>
      </w:r>
    </w:p>
    <w:p w:rsidR="00E24A9A" w:rsidRPr="00E24A9A" w:rsidRDefault="00E24A9A" w:rsidP="00E24A9A">
      <w:pPr>
        <w:pStyle w:val="a5"/>
        <w:rPr>
          <w:rFonts w:ascii="Times New Roman" w:hAnsi="Times New Roman" w:cs="Times New Roman"/>
          <w:color w:val="000000"/>
          <w:szCs w:val="20"/>
        </w:rPr>
      </w:pPr>
      <w:r w:rsidRPr="00E24A9A">
        <w:rPr>
          <w:rStyle w:val="c1"/>
          <w:rFonts w:ascii="Times New Roman" w:hAnsi="Times New Roman" w:cs="Times New Roman"/>
          <w:color w:val="000000"/>
          <w:sz w:val="24"/>
        </w:rPr>
        <w:t> </w:t>
      </w:r>
      <w:r>
        <w:rPr>
          <w:rStyle w:val="c1"/>
          <w:rFonts w:ascii="Times New Roman" w:hAnsi="Times New Roman" w:cs="Times New Roman"/>
          <w:color w:val="000000"/>
          <w:sz w:val="24"/>
        </w:rPr>
        <w:t xml:space="preserve">  </w:t>
      </w:r>
      <w:r w:rsidRPr="00E24A9A">
        <w:rPr>
          <w:rStyle w:val="c1"/>
          <w:rFonts w:ascii="Times New Roman" w:hAnsi="Times New Roman" w:cs="Times New Roman"/>
          <w:color w:val="000000"/>
          <w:sz w:val="24"/>
        </w:rPr>
        <w:t>Включение национально-регионального компонента в содержание образования, наряду с патриотическим воспитанием, позволяет решать задачи нравственного, умственного и эстетического воспитания</w:t>
      </w:r>
    </w:p>
    <w:p w:rsidR="00E24A9A" w:rsidRPr="00E24A9A" w:rsidRDefault="00E24A9A" w:rsidP="00E24A9A">
      <w:pPr>
        <w:pStyle w:val="a5"/>
        <w:rPr>
          <w:rStyle w:val="c1"/>
          <w:rFonts w:ascii="Times New Roman" w:hAnsi="Times New Roman" w:cs="Times New Roman"/>
          <w:color w:val="000000"/>
          <w:sz w:val="24"/>
        </w:rPr>
      </w:pPr>
      <w:r w:rsidRPr="00E24A9A">
        <w:rPr>
          <w:rStyle w:val="c1"/>
          <w:rFonts w:ascii="Times New Roman" w:hAnsi="Times New Roman" w:cs="Times New Roman"/>
          <w:color w:val="000000"/>
          <w:sz w:val="24"/>
        </w:rPr>
        <w:t> </w:t>
      </w:r>
      <w:r>
        <w:rPr>
          <w:rStyle w:val="c1"/>
          <w:rFonts w:ascii="Times New Roman" w:hAnsi="Times New Roman" w:cs="Times New Roman"/>
          <w:color w:val="000000"/>
          <w:sz w:val="24"/>
        </w:rPr>
        <w:t xml:space="preserve">   </w:t>
      </w:r>
      <w:r w:rsidRPr="00E24A9A">
        <w:rPr>
          <w:rStyle w:val="c1"/>
          <w:rFonts w:ascii="Times New Roman" w:hAnsi="Times New Roman" w:cs="Times New Roman"/>
          <w:color w:val="000000"/>
          <w:sz w:val="24"/>
        </w:rPr>
        <w:t>Использование национально-регионального компонента при обучении предмета повышает эффективность педагогического процесса, требует учета возрастных особенностей учащихся, уровня их языковой подготовки, применения творческих приемов развития личности учащихся.</w:t>
      </w:r>
    </w:p>
    <w:p w:rsidR="00E24A9A" w:rsidRPr="00E24A9A" w:rsidRDefault="00E24A9A" w:rsidP="00E24A9A">
      <w:pPr>
        <w:pStyle w:val="a5"/>
        <w:rPr>
          <w:rFonts w:ascii="Times New Roman" w:hAnsi="Times New Roman" w:cs="Times New Roman"/>
          <w:color w:val="000000"/>
          <w:szCs w:val="20"/>
        </w:rPr>
      </w:pPr>
      <w:r w:rsidRPr="00E24A9A">
        <w:rPr>
          <w:rStyle w:val="c1"/>
          <w:rFonts w:ascii="Times New Roman" w:hAnsi="Times New Roman" w:cs="Times New Roman"/>
          <w:color w:val="000000"/>
          <w:sz w:val="24"/>
        </w:rPr>
        <w:t xml:space="preserve">     Задачи национально-регионального компонента:</w:t>
      </w:r>
    </w:p>
    <w:p w:rsidR="00E24A9A" w:rsidRPr="00E24A9A" w:rsidRDefault="00E24A9A" w:rsidP="00E24A9A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18"/>
        </w:rPr>
      </w:pPr>
      <w:r w:rsidRPr="00E24A9A">
        <w:rPr>
          <w:rStyle w:val="c1"/>
          <w:rFonts w:ascii="Times New Roman" w:hAnsi="Times New Roman" w:cs="Times New Roman"/>
          <w:sz w:val="24"/>
        </w:rPr>
        <w:t>прививать чувство любви  к Родине, народу, гордости за свою страну;</w:t>
      </w:r>
    </w:p>
    <w:p w:rsidR="00E24A9A" w:rsidRPr="00E24A9A" w:rsidRDefault="00E24A9A" w:rsidP="00E24A9A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18"/>
        </w:rPr>
      </w:pPr>
      <w:r w:rsidRPr="00E24A9A">
        <w:rPr>
          <w:rStyle w:val="c1"/>
          <w:rFonts w:ascii="Times New Roman" w:hAnsi="Times New Roman" w:cs="Times New Roman"/>
          <w:sz w:val="24"/>
        </w:rPr>
        <w:t>повышать познавательный интерес к национальной культуре;</w:t>
      </w:r>
    </w:p>
    <w:p w:rsidR="00E24A9A" w:rsidRPr="00E24A9A" w:rsidRDefault="00E24A9A" w:rsidP="00E24A9A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18"/>
        </w:rPr>
      </w:pPr>
      <w:r w:rsidRPr="00E24A9A">
        <w:rPr>
          <w:rStyle w:val="c1"/>
          <w:rFonts w:ascii="Times New Roman" w:hAnsi="Times New Roman" w:cs="Times New Roman"/>
          <w:sz w:val="24"/>
        </w:rPr>
        <w:t>создать условия для формирования навыков чтения и понимания несложных аутентичных текстов с целью извлечения информации о жизни, быте, истории народов севера;</w:t>
      </w:r>
    </w:p>
    <w:p w:rsidR="00E24A9A" w:rsidRPr="00E24A9A" w:rsidRDefault="00E24A9A" w:rsidP="00E24A9A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18"/>
        </w:rPr>
      </w:pPr>
      <w:r w:rsidRPr="00E24A9A">
        <w:rPr>
          <w:rStyle w:val="c1"/>
          <w:rFonts w:ascii="Times New Roman" w:hAnsi="Times New Roman" w:cs="Times New Roman"/>
          <w:sz w:val="24"/>
        </w:rPr>
        <w:t>создать условия для овладения каждым обучающимся способности вести разговор, соблюдая нормы речевого  этикета в рамках тематики регионального компонента</w:t>
      </w:r>
      <w:r>
        <w:rPr>
          <w:rStyle w:val="c1"/>
          <w:rFonts w:ascii="Times New Roman" w:hAnsi="Times New Roman" w:cs="Times New Roman"/>
          <w:sz w:val="24"/>
        </w:rPr>
        <w:t>.</w:t>
      </w:r>
    </w:p>
    <w:p w:rsidR="00E24A9A" w:rsidRPr="00A43DD6" w:rsidRDefault="0051524E" w:rsidP="009E2E6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5868" w:themeColor="accent5" w:themeShade="80"/>
          <w:sz w:val="21"/>
          <w:szCs w:val="21"/>
          <w:lang w:eastAsia="ru-RU"/>
        </w:rPr>
      </w:pPr>
      <w:r w:rsidRPr="005152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E24A9A" w:rsidRPr="00A43DD6">
        <w:rPr>
          <w:rFonts w:ascii="Times New Roman" w:hAnsi="Times New Roman" w:cs="Times New Roman"/>
          <w:b/>
          <w:color w:val="215868" w:themeColor="accent5" w:themeShade="80"/>
          <w:sz w:val="28"/>
          <w:lang w:eastAsia="ar-SA"/>
        </w:rPr>
        <w:t>Содержание учебного предмета.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</w:t>
      </w:r>
      <w:r w:rsidRPr="009B3BC6">
        <w:rPr>
          <w:rStyle w:val="c9"/>
          <w:color w:val="00000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</w:t>
      </w:r>
      <w:r w:rsidRPr="009B3BC6">
        <w:rPr>
          <w:rStyle w:val="c9"/>
          <w:color w:val="000000"/>
        </w:rPr>
        <w:t>Отбор содержания учебного курса «Окружающий мир» осуществлялся на основе следующих ведущих идей:</w:t>
      </w:r>
    </w:p>
    <w:p w:rsidR="00E24A9A" w:rsidRPr="009B3BC6" w:rsidRDefault="00E24A9A" w:rsidP="00E24A9A">
      <w:pPr>
        <w:pStyle w:val="c32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3BC6">
        <w:rPr>
          <w:rStyle w:val="c9"/>
          <w:color w:val="000000"/>
        </w:rPr>
        <w:t>идея многообразия мира;</w:t>
      </w:r>
    </w:p>
    <w:p w:rsidR="00E24A9A" w:rsidRPr="009B3BC6" w:rsidRDefault="00E24A9A" w:rsidP="00E24A9A">
      <w:pPr>
        <w:pStyle w:val="c32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3BC6">
        <w:rPr>
          <w:rStyle w:val="c9"/>
          <w:color w:val="000000"/>
        </w:rPr>
        <w:t>идея экологической целостности мира;</w:t>
      </w:r>
    </w:p>
    <w:p w:rsidR="00E24A9A" w:rsidRPr="009B3BC6" w:rsidRDefault="00E24A9A" w:rsidP="00E24A9A">
      <w:pPr>
        <w:pStyle w:val="c32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3BC6">
        <w:rPr>
          <w:rStyle w:val="c9"/>
          <w:color w:val="000000"/>
        </w:rPr>
        <w:t>идея уважения к миру.</w:t>
      </w:r>
    </w:p>
    <w:p w:rsidR="00E24A9A" w:rsidRPr="004E051A" w:rsidRDefault="00E24A9A" w:rsidP="004E051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b/>
          <w:lang w:eastAsia="ar-SA"/>
        </w:rPr>
        <w:t xml:space="preserve">      </w:t>
      </w:r>
      <w:r w:rsidRPr="009B3BC6">
        <w:rPr>
          <w:rStyle w:val="c9"/>
          <w:color w:val="000000"/>
        </w:rPr>
        <w:t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 </w:t>
      </w:r>
    </w:p>
    <w:p w:rsidR="00E24A9A" w:rsidRDefault="00E24A9A" w:rsidP="004E051A">
      <w:pPr>
        <w:pStyle w:val="c37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</w:rPr>
      </w:pPr>
      <w:r w:rsidRPr="009B3BC6">
        <w:rPr>
          <w:rStyle w:val="c30"/>
          <w:b/>
          <w:bCs/>
          <w:color w:val="000000"/>
        </w:rPr>
        <w:t>Где мы живем (4 ч)</w:t>
      </w:r>
    </w:p>
    <w:p w:rsidR="00E24A9A" w:rsidRPr="009B3BC6" w:rsidRDefault="00E24A9A" w:rsidP="00E24A9A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0"/>
          <w:b/>
          <w:bCs/>
          <w:color w:val="000000"/>
        </w:rPr>
        <w:t xml:space="preserve">   </w:t>
      </w:r>
      <w:r w:rsidRPr="009B3BC6">
        <w:rPr>
          <w:rStyle w:val="c9"/>
          <w:color w:val="000000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E24A9A" w:rsidRPr="009B3BC6" w:rsidRDefault="00E24A9A" w:rsidP="00E24A9A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lastRenderedPageBreak/>
        <w:t xml:space="preserve">   </w:t>
      </w:r>
      <w:r w:rsidRPr="009B3BC6">
        <w:rPr>
          <w:rStyle w:val="c9"/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E24A9A" w:rsidRDefault="00E24A9A" w:rsidP="004E051A">
      <w:pPr>
        <w:pStyle w:val="c37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</w:rPr>
      </w:pPr>
      <w:r w:rsidRPr="009B3BC6">
        <w:rPr>
          <w:rStyle w:val="c30"/>
          <w:b/>
          <w:bCs/>
          <w:color w:val="000000"/>
        </w:rPr>
        <w:t>Природа (2</w:t>
      </w:r>
      <w:r w:rsidR="005B51A6">
        <w:rPr>
          <w:rStyle w:val="c30"/>
          <w:b/>
          <w:bCs/>
          <w:color w:val="000000"/>
        </w:rPr>
        <w:t>0</w:t>
      </w:r>
      <w:r w:rsidRPr="009B3BC6">
        <w:rPr>
          <w:rStyle w:val="c30"/>
          <w:b/>
          <w:bCs/>
          <w:color w:val="000000"/>
        </w:rPr>
        <w:t xml:space="preserve"> ч)</w:t>
      </w:r>
    </w:p>
    <w:p w:rsidR="00E24A9A" w:rsidRPr="009B3BC6" w:rsidRDefault="00A43DD6" w:rsidP="00E24A9A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0"/>
          <w:b/>
          <w:bCs/>
          <w:color w:val="000000"/>
        </w:rPr>
        <w:t xml:space="preserve"> </w:t>
      </w:r>
      <w:r w:rsidR="00E24A9A" w:rsidRPr="009B3BC6">
        <w:rPr>
          <w:rStyle w:val="c30"/>
          <w:b/>
          <w:bCs/>
          <w:color w:val="000000"/>
        </w:rPr>
        <w:t xml:space="preserve"> </w:t>
      </w:r>
      <w:r w:rsidR="00E24A9A" w:rsidRPr="009B3BC6">
        <w:rPr>
          <w:rStyle w:val="c9"/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E24A9A" w:rsidRPr="009B3BC6" w:rsidRDefault="00A43DD6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</w:t>
      </w:r>
      <w:r w:rsidR="00E24A9A">
        <w:rPr>
          <w:rStyle w:val="c9"/>
          <w:color w:val="000000"/>
        </w:rPr>
        <w:t xml:space="preserve"> </w:t>
      </w:r>
      <w:r w:rsidR="00E24A9A" w:rsidRPr="009B3BC6">
        <w:rPr>
          <w:rStyle w:val="c9"/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E24A9A" w:rsidRPr="009B3BC6" w:rsidRDefault="00A43DD6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</w:t>
      </w:r>
      <w:r w:rsidR="00E24A9A">
        <w:rPr>
          <w:rStyle w:val="c9"/>
          <w:color w:val="000000"/>
        </w:rPr>
        <w:t xml:space="preserve"> </w:t>
      </w:r>
      <w:r w:rsidR="00E24A9A" w:rsidRPr="009B3BC6">
        <w:rPr>
          <w:rStyle w:val="c9"/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E24A9A" w:rsidRPr="009B3BC6" w:rsidRDefault="00A43DD6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</w:t>
      </w:r>
      <w:r w:rsidR="00E24A9A">
        <w:rPr>
          <w:rStyle w:val="c9"/>
          <w:color w:val="000000"/>
        </w:rPr>
        <w:t xml:space="preserve"> </w:t>
      </w:r>
      <w:r w:rsidR="00E24A9A" w:rsidRPr="009B3BC6">
        <w:rPr>
          <w:rStyle w:val="c9"/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  <w:r w:rsidR="00E24A9A">
        <w:rPr>
          <w:color w:val="000000"/>
        </w:rPr>
        <w:t xml:space="preserve"> </w:t>
      </w:r>
      <w:r w:rsidR="00E24A9A" w:rsidRPr="009B3BC6">
        <w:rPr>
          <w:rStyle w:val="c9"/>
          <w:color w:val="000000"/>
        </w:rPr>
        <w:t>от загрязнения.</w:t>
      </w:r>
    </w:p>
    <w:p w:rsidR="00E24A9A" w:rsidRPr="009B3BC6" w:rsidRDefault="00A43DD6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</w:t>
      </w:r>
      <w:r w:rsidR="00E24A9A">
        <w:rPr>
          <w:rStyle w:val="c9"/>
          <w:color w:val="000000"/>
        </w:rPr>
        <w:t xml:space="preserve"> </w:t>
      </w:r>
      <w:r w:rsidR="00E24A9A" w:rsidRPr="009B3BC6">
        <w:rPr>
          <w:rStyle w:val="c9"/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</w:t>
      </w:r>
      <w:r w:rsidRPr="009B3BC6">
        <w:rPr>
          <w:rStyle w:val="c9"/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</w:t>
      </w:r>
      <w:r w:rsidRPr="009B3BC6">
        <w:rPr>
          <w:rStyle w:val="c9"/>
          <w:color w:val="000000"/>
        </w:rPr>
        <w:t>Сезонные изменения в природе: осенние явления. Экологические  связи 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</w:t>
      </w:r>
      <w:r w:rsidRPr="009B3BC6">
        <w:rPr>
          <w:rStyle w:val="c9"/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</w:t>
      </w:r>
      <w:r w:rsidRPr="009B3BC6">
        <w:rPr>
          <w:rStyle w:val="c9"/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3BC6">
        <w:rPr>
          <w:rStyle w:val="c30"/>
          <w:b/>
          <w:bCs/>
          <w:i/>
          <w:iCs/>
          <w:color w:val="000000"/>
        </w:rPr>
        <w:t>Экскурсии.</w:t>
      </w:r>
      <w:r w:rsidRPr="009B3BC6">
        <w:rPr>
          <w:rStyle w:val="c30"/>
          <w:b/>
          <w:bCs/>
          <w:color w:val="000000"/>
        </w:rPr>
        <w:t> </w:t>
      </w:r>
      <w:r w:rsidRPr="009B3BC6">
        <w:rPr>
          <w:rStyle w:val="c9"/>
          <w:color w:val="000000"/>
        </w:rPr>
        <w:t>Живая и неживая природа. Осенние изменения в природе.</w:t>
      </w:r>
    </w:p>
    <w:p w:rsidR="00E24A9A" w:rsidRPr="009B3BC6" w:rsidRDefault="00E24A9A" w:rsidP="004E051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3BC6">
        <w:rPr>
          <w:rStyle w:val="c30"/>
          <w:b/>
          <w:bCs/>
          <w:i/>
          <w:iCs/>
          <w:color w:val="000000"/>
        </w:rPr>
        <w:t>Практические работы.</w:t>
      </w:r>
      <w:r w:rsidRPr="009B3BC6">
        <w:rPr>
          <w:rStyle w:val="c30"/>
          <w:b/>
          <w:bCs/>
          <w:color w:val="000000"/>
        </w:rPr>
        <w:t> </w:t>
      </w:r>
      <w:r w:rsidRPr="009B3BC6">
        <w:rPr>
          <w:rStyle w:val="c9"/>
          <w:color w:val="000000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E24A9A" w:rsidRPr="009B3BC6" w:rsidRDefault="00E24A9A" w:rsidP="004E051A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3BC6">
        <w:rPr>
          <w:rStyle w:val="c30"/>
          <w:b/>
          <w:bCs/>
          <w:color w:val="000000"/>
        </w:rPr>
        <w:t>Жизнь города и села</w:t>
      </w:r>
      <w:r w:rsidR="009E2E6D">
        <w:rPr>
          <w:rStyle w:val="c30"/>
          <w:b/>
          <w:bCs/>
          <w:color w:val="000000"/>
        </w:rPr>
        <w:t>(аула)</w:t>
      </w:r>
      <w:r w:rsidRPr="009B3BC6">
        <w:rPr>
          <w:rStyle w:val="c30"/>
          <w:b/>
          <w:bCs/>
          <w:color w:val="000000"/>
        </w:rPr>
        <w:t xml:space="preserve"> (</w:t>
      </w:r>
      <w:r w:rsidR="005B51A6">
        <w:rPr>
          <w:rStyle w:val="c30"/>
          <w:b/>
          <w:bCs/>
          <w:color w:val="000000"/>
        </w:rPr>
        <w:t>9</w:t>
      </w:r>
      <w:r w:rsidRPr="009B3BC6">
        <w:rPr>
          <w:rStyle w:val="c30"/>
          <w:b/>
          <w:bCs/>
          <w:color w:val="000000"/>
        </w:rPr>
        <w:t>ч)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</w:t>
      </w:r>
      <w:r w:rsidRPr="009B3BC6">
        <w:rPr>
          <w:rStyle w:val="c9"/>
          <w:color w:val="000000"/>
        </w:rPr>
        <w:t>Город (село), где мы живем: основные особенности, доступные сведения из  истории.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</w:t>
      </w:r>
      <w:r w:rsidRPr="009B3BC6">
        <w:rPr>
          <w:rStyle w:val="c9"/>
          <w:color w:val="000000"/>
        </w:rPr>
        <w:t>Наш дом (городской, сельский</w:t>
      </w:r>
      <w:r w:rsidR="009E2E6D">
        <w:rPr>
          <w:rStyle w:val="c9"/>
          <w:color w:val="000000"/>
        </w:rPr>
        <w:t>, аульский</w:t>
      </w:r>
      <w:r w:rsidRPr="009B3BC6">
        <w:rPr>
          <w:rStyle w:val="c9"/>
          <w:color w:val="000000"/>
        </w:rPr>
        <w:t>). Соблюдение чистоты и порядка на лестничной площадке, в подъезде, во дворе. Домашний адрес.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</w:t>
      </w:r>
      <w:r w:rsidRPr="009B3BC6">
        <w:rPr>
          <w:rStyle w:val="c9"/>
          <w:color w:val="000000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</w:t>
      </w:r>
      <w:r w:rsidRPr="009B3BC6">
        <w:rPr>
          <w:rStyle w:val="c9"/>
          <w:color w:val="000000"/>
        </w:rPr>
        <w:t>Промышленные предприятия своего города (изучается по усмотрению учителя). Строительство в городе (селе</w:t>
      </w:r>
      <w:r w:rsidR="009E2E6D">
        <w:rPr>
          <w:rStyle w:val="c9"/>
          <w:color w:val="000000"/>
        </w:rPr>
        <w:t>, ауле</w:t>
      </w:r>
      <w:r w:rsidRPr="009B3BC6">
        <w:rPr>
          <w:rStyle w:val="c9"/>
          <w:color w:val="000000"/>
        </w:rPr>
        <w:t>).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</w:t>
      </w:r>
      <w:r w:rsidRPr="009B3BC6">
        <w:rPr>
          <w:rStyle w:val="c9"/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</w:t>
      </w:r>
      <w:r w:rsidRPr="009B3BC6">
        <w:rPr>
          <w:rStyle w:val="c9"/>
          <w:color w:val="000000"/>
        </w:rPr>
        <w:t>Магазины города, села (изучается по усмотрению учителя).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</w:t>
      </w:r>
      <w:r w:rsidRPr="009B3BC6">
        <w:rPr>
          <w:rStyle w:val="c9"/>
          <w:color w:val="000000"/>
        </w:rPr>
        <w:t>Культура и образование в нашем крае: музеи, театры, школы, вузы и   т. д. (по выбору учителя).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</w:t>
      </w:r>
      <w:r w:rsidRPr="009B3BC6">
        <w:rPr>
          <w:rStyle w:val="c9"/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</w:t>
      </w:r>
      <w:r w:rsidRPr="009B3BC6">
        <w:rPr>
          <w:rStyle w:val="c9"/>
          <w:color w:val="000000"/>
        </w:rPr>
        <w:t>Сезонные изменения в природе: зимние явления. Экологические связи в зимнем лесу.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3BC6">
        <w:rPr>
          <w:rStyle w:val="c30"/>
          <w:b/>
          <w:bCs/>
          <w:i/>
          <w:iCs/>
          <w:color w:val="000000"/>
        </w:rPr>
        <w:t>Экскурсии.</w:t>
      </w:r>
      <w:r w:rsidRPr="009B3BC6">
        <w:rPr>
          <w:rStyle w:val="c30"/>
          <w:b/>
          <w:bCs/>
          <w:color w:val="000000"/>
        </w:rPr>
        <w:t> </w:t>
      </w:r>
      <w:r w:rsidRPr="009B3BC6">
        <w:rPr>
          <w:rStyle w:val="c9"/>
          <w:color w:val="000000"/>
        </w:rPr>
        <w:t>Зимние изменения в природе. Знакомство с достопримечательностями родного города.</w:t>
      </w:r>
    </w:p>
    <w:p w:rsidR="00E24A9A" w:rsidRPr="009B3BC6" w:rsidRDefault="00E24A9A" w:rsidP="004E051A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3BC6">
        <w:rPr>
          <w:rStyle w:val="c30"/>
          <w:b/>
          <w:bCs/>
          <w:color w:val="000000"/>
        </w:rPr>
        <w:t>Здоровье и безопасность (</w:t>
      </w:r>
      <w:r w:rsidR="005B51A6">
        <w:rPr>
          <w:rStyle w:val="c30"/>
          <w:b/>
          <w:bCs/>
          <w:color w:val="000000"/>
        </w:rPr>
        <w:t>10</w:t>
      </w:r>
      <w:r w:rsidRPr="009B3BC6">
        <w:rPr>
          <w:rStyle w:val="c30"/>
          <w:b/>
          <w:bCs/>
          <w:color w:val="000000"/>
        </w:rPr>
        <w:t xml:space="preserve"> ч)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lastRenderedPageBreak/>
        <w:t xml:space="preserve">    </w:t>
      </w:r>
      <w:r w:rsidRPr="009B3BC6">
        <w:rPr>
          <w:rStyle w:val="c9"/>
          <w:color w:val="000000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</w:t>
      </w:r>
      <w:r w:rsidRPr="009B3BC6">
        <w:rPr>
          <w:rStyle w:val="c9"/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</w:t>
      </w:r>
      <w:r w:rsidRPr="009B3BC6">
        <w:rPr>
          <w:rStyle w:val="c9"/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</w:t>
      </w:r>
      <w:r w:rsidRPr="009B3BC6">
        <w:rPr>
          <w:rStyle w:val="c9"/>
          <w:color w:val="000000"/>
        </w:rPr>
        <w:t>Правила безопасного поведения на воде. Правило экологической безопасности. не купаться в загрязненных водоемах.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</w:t>
      </w:r>
      <w:r w:rsidRPr="009B3BC6">
        <w:rPr>
          <w:rStyle w:val="c9"/>
          <w:color w:val="000000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E24A9A" w:rsidRPr="009B3BC6" w:rsidRDefault="00E24A9A" w:rsidP="004E051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3BC6">
        <w:rPr>
          <w:rStyle w:val="c30"/>
          <w:b/>
          <w:bCs/>
          <w:i/>
          <w:iCs/>
          <w:color w:val="000000"/>
        </w:rPr>
        <w:t>Практическая работа.</w:t>
      </w:r>
      <w:r w:rsidRPr="009B3BC6">
        <w:rPr>
          <w:rStyle w:val="c30"/>
          <w:b/>
          <w:bCs/>
          <w:color w:val="000000"/>
        </w:rPr>
        <w:t> </w:t>
      </w:r>
      <w:r w:rsidRPr="009B3BC6">
        <w:rPr>
          <w:rStyle w:val="c9"/>
          <w:color w:val="000000"/>
        </w:rPr>
        <w:t>Отработка правил перехода улицы.</w:t>
      </w:r>
    </w:p>
    <w:p w:rsidR="00E24A9A" w:rsidRPr="009B3BC6" w:rsidRDefault="005B51A6" w:rsidP="004E051A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0"/>
          <w:b/>
          <w:bCs/>
          <w:color w:val="000000"/>
        </w:rPr>
        <w:t>Общение (7</w:t>
      </w:r>
      <w:r w:rsidR="00E24A9A" w:rsidRPr="009B3BC6">
        <w:rPr>
          <w:rStyle w:val="c30"/>
          <w:b/>
          <w:bCs/>
          <w:color w:val="000000"/>
        </w:rPr>
        <w:t xml:space="preserve"> ч)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</w:t>
      </w:r>
      <w:r w:rsidRPr="009B3BC6">
        <w:rPr>
          <w:rStyle w:val="c9"/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</w:t>
      </w:r>
      <w:r w:rsidRPr="009B3BC6">
        <w:rPr>
          <w:rStyle w:val="c9"/>
          <w:color w:val="000000"/>
        </w:rPr>
        <w:t>Школьные товарищи, друзья, совместные учеба, игры, отдых. Взаимоотношения мальчиков и девочек.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</w:t>
      </w:r>
      <w:r w:rsidRPr="009B3BC6">
        <w:rPr>
          <w:rStyle w:val="c9"/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E24A9A" w:rsidRPr="009B3BC6" w:rsidRDefault="00E24A9A" w:rsidP="004E051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3BC6">
        <w:rPr>
          <w:rStyle w:val="c30"/>
          <w:b/>
          <w:bCs/>
          <w:i/>
          <w:iCs/>
          <w:color w:val="000000"/>
        </w:rPr>
        <w:t>Практическая работа.</w:t>
      </w:r>
      <w:r w:rsidRPr="009B3BC6">
        <w:rPr>
          <w:rStyle w:val="c30"/>
          <w:b/>
          <w:bCs/>
          <w:color w:val="000000"/>
        </w:rPr>
        <w:t> </w:t>
      </w:r>
      <w:r w:rsidRPr="009B3BC6">
        <w:rPr>
          <w:rStyle w:val="c9"/>
          <w:color w:val="000000"/>
        </w:rPr>
        <w:t>Отработка основных правил этикета.</w:t>
      </w:r>
    </w:p>
    <w:p w:rsidR="00E24A9A" w:rsidRPr="009B3BC6" w:rsidRDefault="00E24A9A" w:rsidP="004E051A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3BC6">
        <w:rPr>
          <w:rStyle w:val="c30"/>
          <w:b/>
          <w:bCs/>
          <w:color w:val="000000"/>
        </w:rPr>
        <w:t>Путешествия (1</w:t>
      </w:r>
      <w:r w:rsidR="005B51A6">
        <w:rPr>
          <w:rStyle w:val="c30"/>
          <w:b/>
          <w:bCs/>
          <w:color w:val="000000"/>
        </w:rPr>
        <w:t>8</w:t>
      </w:r>
      <w:r w:rsidRPr="009B3BC6">
        <w:rPr>
          <w:rStyle w:val="c30"/>
          <w:b/>
          <w:bCs/>
          <w:color w:val="000000"/>
        </w:rPr>
        <w:t xml:space="preserve"> ч)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</w:t>
      </w:r>
      <w:r w:rsidRPr="009B3BC6">
        <w:rPr>
          <w:rStyle w:val="c9"/>
          <w:color w:val="000000"/>
        </w:rPr>
        <w:t>Горизонт. Линия горизонта. Основные стороны горизонта, их определение по компасу.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</w:t>
      </w:r>
      <w:r w:rsidRPr="009B3BC6">
        <w:rPr>
          <w:rStyle w:val="c9"/>
          <w:color w:val="000000"/>
        </w:rPr>
        <w:t>Формы земной поверхности. равнины и горы, холмы, овраги. Разнообразие водоемов: река, озеро, море и др. Части реки (исток, устье, русло); притоки.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 </w:t>
      </w:r>
      <w:r w:rsidRPr="009B3BC6">
        <w:rPr>
          <w:rStyle w:val="c9"/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  </w:t>
      </w:r>
      <w:r w:rsidRPr="009B3BC6">
        <w:rPr>
          <w:rStyle w:val="c9"/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  </w:t>
      </w:r>
      <w:r w:rsidRPr="009B3BC6">
        <w:rPr>
          <w:rStyle w:val="c9"/>
          <w:color w:val="000000"/>
        </w:rPr>
        <w:t>Знакомство с другими городами нашей страны (изучается по усмотрению учителя).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   </w:t>
      </w:r>
      <w:r w:rsidRPr="009B3BC6">
        <w:rPr>
          <w:rStyle w:val="c9"/>
          <w:color w:val="000000"/>
        </w:rPr>
        <w:t>Карта мира. Материки и океаны. Страны мира.</w:t>
      </w:r>
    </w:p>
    <w:p w:rsidR="00E24A9A" w:rsidRPr="009B3BC6" w:rsidRDefault="00E24A9A" w:rsidP="00E24A9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3BC6">
        <w:rPr>
          <w:rStyle w:val="c30"/>
          <w:b/>
          <w:bCs/>
          <w:i/>
          <w:iCs/>
          <w:color w:val="000000"/>
        </w:rPr>
        <w:t>Экскурсии.</w:t>
      </w:r>
      <w:r w:rsidRPr="009B3BC6">
        <w:rPr>
          <w:rStyle w:val="c30"/>
          <w:b/>
          <w:bCs/>
          <w:color w:val="000000"/>
        </w:rPr>
        <w:t> </w:t>
      </w:r>
      <w:r w:rsidRPr="009B3BC6">
        <w:rPr>
          <w:rStyle w:val="c9"/>
          <w:color w:val="000000"/>
        </w:rPr>
        <w:t>Весенние изменения в природе. Формы земной поверхности родного края. Водоемы родного края.</w:t>
      </w:r>
    </w:p>
    <w:p w:rsidR="0051524E" w:rsidRPr="004E051A" w:rsidRDefault="00E24A9A" w:rsidP="004E051A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3BC6">
        <w:rPr>
          <w:rStyle w:val="c30"/>
          <w:b/>
          <w:bCs/>
          <w:i/>
          <w:iCs/>
          <w:color w:val="000000"/>
        </w:rPr>
        <w:t>Практические работы.</w:t>
      </w:r>
      <w:r w:rsidRPr="009B3BC6">
        <w:rPr>
          <w:rStyle w:val="c30"/>
          <w:b/>
          <w:bCs/>
          <w:color w:val="000000"/>
        </w:rPr>
        <w:t> </w:t>
      </w:r>
      <w:r w:rsidRPr="009B3BC6">
        <w:rPr>
          <w:rStyle w:val="c9"/>
          <w:color w:val="000000"/>
        </w:rPr>
        <w:t>Определение сторон горизонта по компасу. Основные приемы чтения карты.</w:t>
      </w:r>
    </w:p>
    <w:p w:rsidR="00E24A9A" w:rsidRPr="009B3BC6" w:rsidRDefault="0051524E" w:rsidP="00E24A9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  <w:r w:rsidRPr="005152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E24A9A" w:rsidRPr="009B3BC6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Тематическое планирование.</w:t>
      </w:r>
    </w:p>
    <w:p w:rsidR="00E24A9A" w:rsidRPr="009B3BC6" w:rsidRDefault="00E24A9A" w:rsidP="00E24A9A">
      <w:pPr>
        <w:spacing w:after="0"/>
        <w:contextualSpacing/>
        <w:jc w:val="both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</w:p>
    <w:tbl>
      <w:tblPr>
        <w:tblW w:w="10031" w:type="dxa"/>
        <w:jc w:val="center"/>
        <w:tblInd w:w="-1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633"/>
        <w:gridCol w:w="1134"/>
        <w:gridCol w:w="1843"/>
        <w:gridCol w:w="1417"/>
        <w:gridCol w:w="1329"/>
      </w:tblGrid>
      <w:tr w:rsidR="005B51A6" w:rsidRPr="009B3BC6" w:rsidTr="005B51A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A6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</w:pPr>
          </w:p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  <w:t>Кол-во часов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  <w:t>Практическая часть</w:t>
            </w:r>
          </w:p>
        </w:tc>
      </w:tr>
      <w:tr w:rsidR="005B51A6" w:rsidRPr="009B3BC6" w:rsidTr="005B51A6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  <w:t>№</w:t>
            </w:r>
          </w:p>
        </w:tc>
        <w:tc>
          <w:tcPr>
            <w:tcW w:w="3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  <w:t>Практические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  <w:t>Экскурсии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lang w:eastAsia="ru-RU"/>
              </w:rPr>
              <w:t>Проекты</w:t>
            </w:r>
          </w:p>
        </w:tc>
      </w:tr>
      <w:tr w:rsidR="005B51A6" w:rsidRPr="009E2E6D" w:rsidTr="005B51A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5B51A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A6" w:rsidRPr="009E2E6D" w:rsidRDefault="005B51A6" w:rsidP="009E2E6D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Где мы живём?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1A6" w:rsidRPr="009E2E6D" w:rsidTr="005B51A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5B51A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A6" w:rsidRPr="009E2E6D" w:rsidRDefault="005B51A6" w:rsidP="009E2E6D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A6" w:rsidRPr="009E2E6D" w:rsidRDefault="005B51A6" w:rsidP="000626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51A6" w:rsidRPr="009E2E6D" w:rsidTr="005B51A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5B51A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A6" w:rsidRPr="009E2E6D" w:rsidRDefault="005B51A6" w:rsidP="009E2E6D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города и села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(аула)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51A6" w:rsidRPr="009E2E6D" w:rsidTr="005B51A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5B51A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A6" w:rsidRPr="009E2E6D" w:rsidRDefault="005B51A6" w:rsidP="009E2E6D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Здоровье и безопасность?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1A6" w:rsidRPr="009E2E6D" w:rsidTr="005B51A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5B51A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A6" w:rsidRPr="009E2E6D" w:rsidRDefault="005B51A6" w:rsidP="009E2E6D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51A6" w:rsidRPr="009E2E6D" w:rsidTr="005B51A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5B51A6">
            <w:pPr>
              <w:pStyle w:val="a5"/>
              <w:jc w:val="center"/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E6D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>Путешествия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5B51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51A6" w:rsidRPr="009E2E6D" w:rsidTr="005B51A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9E2E6D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A6" w:rsidRPr="009E2E6D" w:rsidRDefault="005B51A6" w:rsidP="009E2E6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E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1A6" w:rsidRPr="009E2E6D" w:rsidRDefault="005B51A6" w:rsidP="009E2E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E24A9A" w:rsidRPr="009E2E6D" w:rsidRDefault="00E24A9A" w:rsidP="009E2E6D">
      <w:pPr>
        <w:pStyle w:val="a5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</w:p>
    <w:p w:rsidR="00E24A9A" w:rsidRPr="009B3BC6" w:rsidRDefault="00E24A9A" w:rsidP="00E24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FD" w:rsidRDefault="008A22FD"/>
    <w:sectPr w:rsidR="008A22FD" w:rsidSect="004E051A">
      <w:pgSz w:w="11906" w:h="16838"/>
      <w:pgMar w:top="1134" w:right="850" w:bottom="709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06"/>
      </v:shape>
    </w:pict>
  </w:numPicBullet>
  <w:abstractNum w:abstractNumId="0">
    <w:nsid w:val="008B7CDE"/>
    <w:multiLevelType w:val="hybridMultilevel"/>
    <w:tmpl w:val="3D96F03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CA135B"/>
    <w:multiLevelType w:val="multilevel"/>
    <w:tmpl w:val="80A8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F30D0"/>
    <w:multiLevelType w:val="hybridMultilevel"/>
    <w:tmpl w:val="D892D4BE"/>
    <w:lvl w:ilvl="0" w:tplc="11043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35A71"/>
    <w:multiLevelType w:val="hybridMultilevel"/>
    <w:tmpl w:val="DCAEA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2621F"/>
    <w:multiLevelType w:val="hybridMultilevel"/>
    <w:tmpl w:val="1BBC4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17B8E"/>
    <w:multiLevelType w:val="hybridMultilevel"/>
    <w:tmpl w:val="B2D6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F2D4C"/>
    <w:multiLevelType w:val="multilevel"/>
    <w:tmpl w:val="0B8A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17777"/>
    <w:multiLevelType w:val="multilevel"/>
    <w:tmpl w:val="A382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A23431"/>
    <w:multiLevelType w:val="hybridMultilevel"/>
    <w:tmpl w:val="138EA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D77CB"/>
    <w:multiLevelType w:val="multilevel"/>
    <w:tmpl w:val="D400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967E3"/>
    <w:multiLevelType w:val="hybridMultilevel"/>
    <w:tmpl w:val="592208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881D6F"/>
    <w:multiLevelType w:val="hybridMultilevel"/>
    <w:tmpl w:val="A202B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C5421"/>
    <w:multiLevelType w:val="multilevel"/>
    <w:tmpl w:val="6E50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061B2"/>
    <w:multiLevelType w:val="hybridMultilevel"/>
    <w:tmpl w:val="8744C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35906"/>
    <w:multiLevelType w:val="hybridMultilevel"/>
    <w:tmpl w:val="F0FA5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C5890"/>
    <w:multiLevelType w:val="multilevel"/>
    <w:tmpl w:val="9254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209FC"/>
    <w:multiLevelType w:val="multilevel"/>
    <w:tmpl w:val="78A4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D0A21"/>
    <w:multiLevelType w:val="multilevel"/>
    <w:tmpl w:val="A976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E41461"/>
    <w:multiLevelType w:val="hybridMultilevel"/>
    <w:tmpl w:val="0FDE3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A5582"/>
    <w:multiLevelType w:val="multilevel"/>
    <w:tmpl w:val="325E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DB402A"/>
    <w:multiLevelType w:val="multilevel"/>
    <w:tmpl w:val="7B5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3F7FC1"/>
    <w:multiLevelType w:val="hybridMultilevel"/>
    <w:tmpl w:val="CA604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61094"/>
    <w:multiLevelType w:val="hybridMultilevel"/>
    <w:tmpl w:val="77465CFE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C534D53"/>
    <w:multiLevelType w:val="multilevel"/>
    <w:tmpl w:val="6C76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AD4396"/>
    <w:multiLevelType w:val="hybridMultilevel"/>
    <w:tmpl w:val="2B6A0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2C17C0"/>
    <w:multiLevelType w:val="hybridMultilevel"/>
    <w:tmpl w:val="B980F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501F1"/>
    <w:multiLevelType w:val="multilevel"/>
    <w:tmpl w:val="2E32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AF1098"/>
    <w:multiLevelType w:val="hybridMultilevel"/>
    <w:tmpl w:val="7A266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8432F"/>
    <w:multiLevelType w:val="multilevel"/>
    <w:tmpl w:val="67CC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E76870"/>
    <w:multiLevelType w:val="multilevel"/>
    <w:tmpl w:val="C33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A5DA8"/>
    <w:multiLevelType w:val="hybridMultilevel"/>
    <w:tmpl w:val="64D0E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B217F"/>
    <w:multiLevelType w:val="multilevel"/>
    <w:tmpl w:val="8326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7383F"/>
    <w:multiLevelType w:val="hybridMultilevel"/>
    <w:tmpl w:val="124EA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F0545"/>
    <w:multiLevelType w:val="hybridMultilevel"/>
    <w:tmpl w:val="B344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87AB8"/>
    <w:multiLevelType w:val="multilevel"/>
    <w:tmpl w:val="7850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65573"/>
    <w:multiLevelType w:val="hybridMultilevel"/>
    <w:tmpl w:val="C1488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E1B08"/>
    <w:multiLevelType w:val="hybridMultilevel"/>
    <w:tmpl w:val="958CB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63A52"/>
    <w:multiLevelType w:val="hybridMultilevel"/>
    <w:tmpl w:val="15E2C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56E86"/>
    <w:multiLevelType w:val="hybridMultilevel"/>
    <w:tmpl w:val="AFB2D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40E2A"/>
    <w:multiLevelType w:val="hybridMultilevel"/>
    <w:tmpl w:val="267CA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8"/>
  </w:num>
  <w:num w:numId="4">
    <w:abstractNumId w:val="1"/>
  </w:num>
  <w:num w:numId="5">
    <w:abstractNumId w:val="26"/>
  </w:num>
  <w:num w:numId="6">
    <w:abstractNumId w:val="34"/>
  </w:num>
  <w:num w:numId="7">
    <w:abstractNumId w:val="17"/>
  </w:num>
  <w:num w:numId="8">
    <w:abstractNumId w:val="15"/>
  </w:num>
  <w:num w:numId="9">
    <w:abstractNumId w:val="29"/>
  </w:num>
  <w:num w:numId="10">
    <w:abstractNumId w:val="31"/>
  </w:num>
  <w:num w:numId="11">
    <w:abstractNumId w:val="19"/>
  </w:num>
  <w:num w:numId="12">
    <w:abstractNumId w:val="23"/>
  </w:num>
  <w:num w:numId="13">
    <w:abstractNumId w:val="9"/>
  </w:num>
  <w:num w:numId="14">
    <w:abstractNumId w:val="12"/>
  </w:num>
  <w:num w:numId="15">
    <w:abstractNumId w:val="24"/>
  </w:num>
  <w:num w:numId="16">
    <w:abstractNumId w:val="2"/>
  </w:num>
  <w:num w:numId="17">
    <w:abstractNumId w:val="13"/>
  </w:num>
  <w:num w:numId="18">
    <w:abstractNumId w:val="36"/>
  </w:num>
  <w:num w:numId="19">
    <w:abstractNumId w:val="22"/>
  </w:num>
  <w:num w:numId="20">
    <w:abstractNumId w:val="0"/>
  </w:num>
  <w:num w:numId="21">
    <w:abstractNumId w:val="14"/>
  </w:num>
  <w:num w:numId="22">
    <w:abstractNumId w:val="4"/>
  </w:num>
  <w:num w:numId="23">
    <w:abstractNumId w:val="21"/>
  </w:num>
  <w:num w:numId="24">
    <w:abstractNumId w:val="25"/>
  </w:num>
  <w:num w:numId="25">
    <w:abstractNumId w:val="38"/>
  </w:num>
  <w:num w:numId="26">
    <w:abstractNumId w:val="3"/>
  </w:num>
  <w:num w:numId="27">
    <w:abstractNumId w:val="39"/>
  </w:num>
  <w:num w:numId="28">
    <w:abstractNumId w:val="8"/>
  </w:num>
  <w:num w:numId="29">
    <w:abstractNumId w:val="30"/>
  </w:num>
  <w:num w:numId="30">
    <w:abstractNumId w:val="18"/>
  </w:num>
  <w:num w:numId="31">
    <w:abstractNumId w:val="35"/>
  </w:num>
  <w:num w:numId="32">
    <w:abstractNumId w:val="11"/>
  </w:num>
  <w:num w:numId="33">
    <w:abstractNumId w:val="5"/>
  </w:num>
  <w:num w:numId="34">
    <w:abstractNumId w:val="7"/>
  </w:num>
  <w:num w:numId="35">
    <w:abstractNumId w:val="32"/>
  </w:num>
  <w:num w:numId="36">
    <w:abstractNumId w:val="10"/>
  </w:num>
  <w:num w:numId="37">
    <w:abstractNumId w:val="16"/>
  </w:num>
  <w:num w:numId="38">
    <w:abstractNumId w:val="33"/>
  </w:num>
  <w:num w:numId="39">
    <w:abstractNumId w:val="27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24E"/>
    <w:rsid w:val="000626C3"/>
    <w:rsid w:val="00093853"/>
    <w:rsid w:val="000B4A3B"/>
    <w:rsid w:val="00192624"/>
    <w:rsid w:val="00244CD2"/>
    <w:rsid w:val="00434048"/>
    <w:rsid w:val="00477626"/>
    <w:rsid w:val="004B1F22"/>
    <w:rsid w:val="004E051A"/>
    <w:rsid w:val="0051524E"/>
    <w:rsid w:val="005B51A6"/>
    <w:rsid w:val="005B71DC"/>
    <w:rsid w:val="00637C19"/>
    <w:rsid w:val="008A22FD"/>
    <w:rsid w:val="009E2E6D"/>
    <w:rsid w:val="00A43DD6"/>
    <w:rsid w:val="00AB5078"/>
    <w:rsid w:val="00B71C54"/>
    <w:rsid w:val="00E2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1524E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24E"/>
    <w:pPr>
      <w:ind w:left="720"/>
      <w:contextualSpacing/>
    </w:pPr>
  </w:style>
  <w:style w:type="paragraph" w:styleId="a5">
    <w:name w:val="No Spacing"/>
    <w:uiPriority w:val="1"/>
    <w:qFormat/>
    <w:rsid w:val="0051524E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B71C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71C54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B71C5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1C54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pple-converted-space">
    <w:name w:val="apple-converted-space"/>
    <w:basedOn w:val="a0"/>
    <w:rsid w:val="00E24A9A"/>
  </w:style>
  <w:style w:type="paragraph" w:customStyle="1" w:styleId="c3">
    <w:name w:val="c3"/>
    <w:basedOn w:val="a"/>
    <w:rsid w:val="00E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4A9A"/>
  </w:style>
  <w:style w:type="paragraph" w:customStyle="1" w:styleId="c6">
    <w:name w:val="c6"/>
    <w:basedOn w:val="a"/>
    <w:rsid w:val="00E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4A9A"/>
  </w:style>
  <w:style w:type="character" w:customStyle="1" w:styleId="c86">
    <w:name w:val="c86"/>
    <w:basedOn w:val="a0"/>
    <w:rsid w:val="00E24A9A"/>
  </w:style>
  <w:style w:type="character" w:customStyle="1" w:styleId="c30">
    <w:name w:val="c30"/>
    <w:basedOn w:val="a0"/>
    <w:rsid w:val="00E24A9A"/>
  </w:style>
  <w:style w:type="paragraph" w:customStyle="1" w:styleId="c37">
    <w:name w:val="c37"/>
    <w:basedOn w:val="a"/>
    <w:rsid w:val="00E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51A6"/>
  </w:style>
  <w:style w:type="character" w:customStyle="1" w:styleId="c2">
    <w:name w:val="c2"/>
    <w:basedOn w:val="a0"/>
    <w:rsid w:val="005B51A6"/>
  </w:style>
  <w:style w:type="paragraph" w:customStyle="1" w:styleId="c16">
    <w:name w:val="c16"/>
    <w:basedOn w:val="a"/>
    <w:rsid w:val="005B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xakurin</dc:creator>
  <cp:lastModifiedBy>ASUS</cp:lastModifiedBy>
  <cp:revision>8</cp:revision>
  <cp:lastPrinted>2018-06-22T19:32:00Z</cp:lastPrinted>
  <dcterms:created xsi:type="dcterms:W3CDTF">2017-09-05T12:42:00Z</dcterms:created>
  <dcterms:modified xsi:type="dcterms:W3CDTF">2019-01-27T22:03:00Z</dcterms:modified>
</cp:coreProperties>
</file>