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D" w:rsidRDefault="00CE00BD" w:rsidP="00CE00B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E00BD" w:rsidRPr="00CE00BD" w:rsidRDefault="00CE00BD" w:rsidP="00CE0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CE00BD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33E1E">
        <w:rPr>
          <w:rFonts w:ascii="Times New Roman" w:hAnsi="Times New Roman"/>
          <w:sz w:val="24"/>
          <w:szCs w:val="24"/>
        </w:rPr>
        <w:t>учебного предмета «Музыка»</w:t>
      </w:r>
      <w:r w:rsidRPr="00CE00BD">
        <w:rPr>
          <w:rFonts w:ascii="Times New Roman" w:hAnsi="Times New Roman"/>
          <w:sz w:val="24"/>
          <w:szCs w:val="24"/>
        </w:rPr>
        <w:t xml:space="preserve"> 1 класс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proofErr w:type="spellStart"/>
      <w:r w:rsidRPr="00CE00BD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CE00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00BD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CE00BD">
        <w:rPr>
          <w:rFonts w:ascii="Times New Roman" w:hAnsi="Times New Roman"/>
          <w:sz w:val="24"/>
          <w:szCs w:val="24"/>
        </w:rPr>
        <w:t xml:space="preserve">, </w:t>
      </w:r>
      <w:r w:rsidRPr="00CE00BD">
        <w:rPr>
          <w:rFonts w:ascii="Times New Roman" w:hAnsi="Times New Roman"/>
          <w:iCs/>
          <w:sz w:val="24"/>
          <w:szCs w:val="24"/>
        </w:rPr>
        <w:t>Т.</w:t>
      </w:r>
      <w:r w:rsidRPr="00CE00B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E00BD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 w:rsidRPr="00CE00BD">
        <w:rPr>
          <w:rFonts w:ascii="Times New Roman" w:hAnsi="Times New Roman"/>
          <w:iCs/>
          <w:sz w:val="24"/>
          <w:szCs w:val="24"/>
        </w:rPr>
        <w:t>.</w:t>
      </w:r>
      <w:r w:rsidRPr="00CE00BD">
        <w:rPr>
          <w:rFonts w:ascii="Times New Roman" w:hAnsi="Times New Roman"/>
          <w:sz w:val="24"/>
          <w:szCs w:val="24"/>
        </w:rPr>
        <w:t xml:space="preserve"> Музыка: Рабочие программы 1-4 классы – М. Просвещение, 2013 г.</w:t>
      </w:r>
    </w:p>
    <w:p w:rsidR="00CE00BD" w:rsidRPr="00CE00BD" w:rsidRDefault="00CE00BD" w:rsidP="00CE0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 xml:space="preserve">Рабочая программа в соответствии с учебным планом </w:t>
      </w:r>
      <w:r w:rsidR="0054054C">
        <w:rPr>
          <w:rFonts w:ascii="Times New Roman" w:hAnsi="Times New Roman"/>
          <w:sz w:val="24"/>
          <w:szCs w:val="24"/>
        </w:rPr>
        <w:t>МБОУ ХСОШ№1</w:t>
      </w:r>
      <w:r w:rsidR="00ED7481">
        <w:rPr>
          <w:rFonts w:ascii="Times New Roman" w:hAnsi="Times New Roman"/>
          <w:sz w:val="24"/>
          <w:szCs w:val="24"/>
        </w:rPr>
        <w:t xml:space="preserve"> на 2018-2019</w:t>
      </w:r>
      <w:r w:rsidRPr="00CE00BD">
        <w:rPr>
          <w:rFonts w:ascii="Times New Roman" w:hAnsi="Times New Roman"/>
          <w:sz w:val="24"/>
          <w:szCs w:val="24"/>
        </w:rPr>
        <w:t xml:space="preserve"> учебный год рассчитана на 33 часа (исходя из 33 учебных недель в году).</w:t>
      </w:r>
    </w:p>
    <w:p w:rsidR="00CE00BD" w:rsidRPr="00CE00BD" w:rsidRDefault="0054054C" w:rsidP="00CE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00BD" w:rsidRPr="00CE00BD">
        <w:rPr>
          <w:rFonts w:ascii="Times New Roman" w:hAnsi="Times New Roman"/>
          <w:sz w:val="24"/>
          <w:szCs w:val="24"/>
        </w:rPr>
        <w:t>.Методика работы с учебниками «Музыка».1-4 классы. Пособие для учителя. - М., Просвещение, 2014.</w:t>
      </w:r>
    </w:p>
    <w:p w:rsidR="00CE00BD" w:rsidRPr="00CE00BD" w:rsidRDefault="00CE00BD" w:rsidP="00CE00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b/>
          <w:bCs/>
          <w:sz w:val="24"/>
          <w:szCs w:val="24"/>
        </w:rPr>
        <w:t>Цели программы:</w:t>
      </w:r>
    </w:p>
    <w:p w:rsidR="00CE00BD" w:rsidRPr="00CE00BD" w:rsidRDefault="00CE00BD" w:rsidP="00CE00BD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E00BD" w:rsidRPr="00CE00BD" w:rsidRDefault="00CE00BD" w:rsidP="00CE00BD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E00BD" w:rsidRPr="00CE00BD" w:rsidRDefault="00CE00BD" w:rsidP="00CE00BD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E00BD" w:rsidRPr="00CE00BD" w:rsidRDefault="00CE00BD" w:rsidP="00CE00BD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CE00BD" w:rsidRPr="00CE00BD" w:rsidRDefault="00CE00BD" w:rsidP="00CE00BD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E00BD" w:rsidRDefault="00CE00BD" w:rsidP="00CE00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0BD" w:rsidRPr="00CE00BD" w:rsidRDefault="00CE00BD" w:rsidP="00CE00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0BD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CE00BD" w:rsidRPr="00CE00BD" w:rsidRDefault="00CE00BD" w:rsidP="00CE00BD">
      <w:pPr>
        <w:numPr>
          <w:ilvl w:val="0"/>
          <w:numId w:val="2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E00BD" w:rsidRPr="00CE00BD" w:rsidRDefault="00CE00BD" w:rsidP="00CE00BD">
      <w:pPr>
        <w:numPr>
          <w:ilvl w:val="0"/>
          <w:numId w:val="2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CE00BD" w:rsidRPr="00CE00BD" w:rsidRDefault="00CE00BD" w:rsidP="00CE00BD">
      <w:pPr>
        <w:numPr>
          <w:ilvl w:val="0"/>
          <w:numId w:val="2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CE00BD" w:rsidRPr="00CE00BD" w:rsidRDefault="00CE00BD" w:rsidP="00CE00BD">
      <w:pPr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226752" w:rsidRDefault="00226752" w:rsidP="00CE00BD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E00BD" w:rsidRPr="00CE00BD" w:rsidRDefault="00CE00BD" w:rsidP="00CE00BD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E00BD">
        <w:rPr>
          <w:rFonts w:ascii="Times New Roman" w:eastAsia="Calibri" w:hAnsi="Times New Roman"/>
          <w:b/>
          <w:sz w:val="24"/>
          <w:szCs w:val="24"/>
        </w:rPr>
        <w:lastRenderedPageBreak/>
        <w:t xml:space="preserve">Содержание учебного предмета </w:t>
      </w:r>
      <w:r w:rsidRPr="00CE00BD">
        <w:rPr>
          <w:rFonts w:ascii="Times New Roman" w:eastAsia="Calibri" w:hAnsi="Times New Roman"/>
          <w:b/>
          <w:bCs/>
          <w:sz w:val="24"/>
          <w:szCs w:val="24"/>
        </w:rPr>
        <w:t xml:space="preserve">«Музыка» </w:t>
      </w:r>
      <w:r w:rsidRPr="00CE00BD">
        <w:rPr>
          <w:rFonts w:ascii="Times New Roman" w:eastAsia="Calibri" w:hAnsi="Times New Roman"/>
          <w:b/>
          <w:sz w:val="24"/>
          <w:szCs w:val="24"/>
        </w:rPr>
        <w:t>1 класс (33 ч)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>Основное содержание курса представлено следующими со</w:t>
      </w:r>
      <w:r w:rsidRPr="00CE00BD">
        <w:rPr>
          <w:rFonts w:ascii="Times New Roman" w:eastAsia="Calibri" w:hAnsi="Times New Roman"/>
          <w:sz w:val="24"/>
          <w:szCs w:val="24"/>
        </w:rPr>
        <w:softHyphen/>
        <w:t>держательными линиями: «Музыка в жизни человека», «Ос</w:t>
      </w:r>
      <w:r w:rsidRPr="00CE00BD">
        <w:rPr>
          <w:rFonts w:ascii="Times New Roman" w:eastAsia="Calibri" w:hAnsi="Times New Roman"/>
          <w:sz w:val="24"/>
          <w:szCs w:val="24"/>
        </w:rPr>
        <w:softHyphen/>
        <w:t>новные закономерности музыкального искусства», «Музы</w:t>
      </w:r>
      <w:r w:rsidRPr="00CE00BD">
        <w:rPr>
          <w:rFonts w:ascii="Times New Roman" w:eastAsia="Calibri" w:hAnsi="Times New Roman"/>
          <w:sz w:val="24"/>
          <w:szCs w:val="24"/>
        </w:rPr>
        <w:softHyphen/>
        <w:t>кальная картина мира».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r w:rsidRPr="00CE00BD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Музыка вокруг нас (16 ч.)  </w:t>
      </w:r>
      <w:r w:rsidRPr="00CE00BD">
        <w:rPr>
          <w:rFonts w:ascii="Times New Roman" w:eastAsia="Calibri" w:hAnsi="Times New Roman"/>
          <w:sz w:val="24"/>
          <w:szCs w:val="24"/>
        </w:rPr>
        <w:t>Истоки возникновения му</w:t>
      </w:r>
      <w:r w:rsidRPr="00CE00BD">
        <w:rPr>
          <w:rFonts w:ascii="Times New Roman" w:eastAsia="Calibri" w:hAnsi="Times New Roman"/>
          <w:sz w:val="24"/>
          <w:szCs w:val="24"/>
        </w:rPr>
        <w:softHyphen/>
        <w:t>зыки. Рождение музыки как естественное проявление челове</w:t>
      </w:r>
      <w:r w:rsidRPr="00CE00BD">
        <w:rPr>
          <w:rFonts w:ascii="Times New Roman" w:eastAsia="Calibri" w:hAnsi="Times New Roman"/>
          <w:sz w:val="24"/>
          <w:szCs w:val="24"/>
        </w:rPr>
        <w:softHyphen/>
        <w:t>ческих чувств. Звучание окружающей жизни, природы, наст</w:t>
      </w:r>
      <w:r w:rsidRPr="00CE00BD">
        <w:rPr>
          <w:rFonts w:ascii="Times New Roman" w:eastAsia="Calibri" w:hAnsi="Times New Roman"/>
          <w:sz w:val="24"/>
          <w:szCs w:val="24"/>
        </w:rPr>
        <w:softHyphen/>
        <w:t>роений, чувств и характера человека.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>Обобщенное представление об основных образно-эмоцио</w:t>
      </w:r>
      <w:r w:rsidRPr="00CE00BD">
        <w:rPr>
          <w:rFonts w:ascii="Times New Roman" w:eastAsia="Calibri" w:hAnsi="Times New Roman"/>
          <w:sz w:val="24"/>
          <w:szCs w:val="24"/>
        </w:rPr>
        <w:softHyphen/>
        <w:t>нальных сферах музыки и о многообразии музыкальных жан</w:t>
      </w:r>
      <w:r w:rsidRPr="00CE00BD">
        <w:rPr>
          <w:rFonts w:ascii="Times New Roman" w:eastAsia="Calibri" w:hAnsi="Times New Roman"/>
          <w:sz w:val="24"/>
          <w:szCs w:val="24"/>
        </w:rPr>
        <w:softHyphen/>
        <w:t xml:space="preserve">ров и стилей. Песня, танец, марш и их разновидности. </w:t>
      </w:r>
      <w:proofErr w:type="spellStart"/>
      <w:r w:rsidRPr="00CE00BD">
        <w:rPr>
          <w:rFonts w:ascii="Times New Roman" w:eastAsia="Calibri" w:hAnsi="Times New Roman"/>
          <w:sz w:val="24"/>
          <w:szCs w:val="24"/>
        </w:rPr>
        <w:t>Песенность</w:t>
      </w:r>
      <w:proofErr w:type="spellEnd"/>
      <w:r w:rsidRPr="00CE00B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E00BD">
        <w:rPr>
          <w:rFonts w:ascii="Times New Roman" w:eastAsia="Calibri" w:hAnsi="Times New Roman"/>
          <w:sz w:val="24"/>
          <w:szCs w:val="24"/>
        </w:rPr>
        <w:t>танцевальность</w:t>
      </w:r>
      <w:proofErr w:type="spellEnd"/>
      <w:r w:rsidRPr="00CE00B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E00BD">
        <w:rPr>
          <w:rFonts w:ascii="Times New Roman" w:eastAsia="Calibri" w:hAnsi="Times New Roman"/>
          <w:sz w:val="24"/>
          <w:szCs w:val="24"/>
        </w:rPr>
        <w:t>маршевость</w:t>
      </w:r>
      <w:proofErr w:type="spellEnd"/>
      <w:r w:rsidRPr="00CE00BD">
        <w:rPr>
          <w:rFonts w:ascii="Times New Roman" w:eastAsia="Calibri" w:hAnsi="Times New Roman"/>
          <w:sz w:val="24"/>
          <w:szCs w:val="24"/>
        </w:rPr>
        <w:t>. Опера, балет, симфо</w:t>
      </w:r>
      <w:r w:rsidRPr="00CE00BD">
        <w:rPr>
          <w:rFonts w:ascii="Times New Roman" w:eastAsia="Calibri" w:hAnsi="Times New Roman"/>
          <w:sz w:val="24"/>
          <w:szCs w:val="24"/>
        </w:rPr>
        <w:softHyphen/>
        <w:t>ния, концерт, сюита, кантата, мюзикл.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>Отечественные народные музыкальные традиции. Народ</w:t>
      </w:r>
      <w:r w:rsidRPr="00CE00BD">
        <w:rPr>
          <w:rFonts w:ascii="Times New Roman" w:eastAsia="Calibri" w:hAnsi="Times New Roman"/>
          <w:sz w:val="24"/>
          <w:szCs w:val="24"/>
        </w:rPr>
        <w:softHyphen/>
        <w:t>ное творчество России. Музыкальный и поэтический фольк</w:t>
      </w:r>
      <w:r w:rsidRPr="00CE00BD">
        <w:rPr>
          <w:rFonts w:ascii="Times New Roman" w:eastAsia="Calibri" w:hAnsi="Times New Roman"/>
          <w:sz w:val="24"/>
          <w:szCs w:val="24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sz w:val="24"/>
          <w:szCs w:val="24"/>
        </w:rPr>
        <w:t xml:space="preserve">   </w:t>
      </w:r>
      <w:r w:rsidRPr="00CE00BD">
        <w:rPr>
          <w:rFonts w:ascii="Times New Roman" w:eastAsia="Calibri" w:hAnsi="Times New Roman"/>
          <w:b/>
          <w:bCs/>
          <w:sz w:val="24"/>
          <w:szCs w:val="24"/>
        </w:rPr>
        <w:tab/>
        <w:t xml:space="preserve"> Основные  закономерности   музыкального  искусства.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 xml:space="preserve">Интонационно-образная природа музыкального искусства. Выразительность и </w:t>
      </w:r>
      <w:proofErr w:type="spellStart"/>
      <w:r w:rsidRPr="00CE00BD">
        <w:rPr>
          <w:rFonts w:ascii="Times New Roman" w:eastAsia="Calibri" w:hAnsi="Times New Roman"/>
          <w:sz w:val="24"/>
          <w:szCs w:val="24"/>
        </w:rPr>
        <w:t>изобразительносгь</w:t>
      </w:r>
      <w:proofErr w:type="spellEnd"/>
      <w:r w:rsidRPr="00CE00BD">
        <w:rPr>
          <w:rFonts w:ascii="Times New Roman" w:eastAsia="Calibri" w:hAnsi="Times New Roman"/>
          <w:sz w:val="24"/>
          <w:szCs w:val="24"/>
        </w:rPr>
        <w:t xml:space="preserve"> в музыке. Интонация как озвученное состояние, выражение эмоций и мыслей.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>Интонации музыкальные и речевые. Сходство и различие. Интонация — источник музыкальной речи. Основные сред</w:t>
      </w:r>
      <w:r w:rsidRPr="00CE00BD">
        <w:rPr>
          <w:rFonts w:ascii="Times New Roman" w:eastAsia="Calibri" w:hAnsi="Times New Roman"/>
          <w:sz w:val="24"/>
          <w:szCs w:val="24"/>
        </w:rPr>
        <w:softHyphen/>
        <w:t>ства музыкальной выразительности (мелодия, ритм, темп, ди</w:t>
      </w:r>
      <w:r w:rsidRPr="00CE00BD">
        <w:rPr>
          <w:rFonts w:ascii="Times New Roman" w:eastAsia="Calibri" w:hAnsi="Times New Roman"/>
          <w:sz w:val="24"/>
          <w:szCs w:val="24"/>
        </w:rPr>
        <w:softHyphen/>
        <w:t>намика, тембр, лад и др.).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>Музыкальная речь как способ общения между людьми, ее эмоциональное воздействие. Композитор — исполнитель — слу</w:t>
      </w:r>
      <w:r w:rsidRPr="00CE00BD">
        <w:rPr>
          <w:rFonts w:ascii="Times New Roman" w:eastAsia="Calibri" w:hAnsi="Times New Roman"/>
          <w:sz w:val="24"/>
          <w:szCs w:val="24"/>
        </w:rPr>
        <w:softHyphen/>
        <w:t>шатель. Особенности музыкальной речи в сочинениях компо</w:t>
      </w:r>
      <w:r w:rsidRPr="00CE00BD">
        <w:rPr>
          <w:rFonts w:ascii="Times New Roman" w:eastAsia="Calibri" w:hAnsi="Times New Roman"/>
          <w:sz w:val="24"/>
          <w:szCs w:val="24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CE00BD">
        <w:rPr>
          <w:rFonts w:ascii="Times New Roman" w:eastAsia="Calibri" w:hAnsi="Times New Roman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>Формы построения музыки как обобщенное выражение ху</w:t>
      </w:r>
      <w:r w:rsidRPr="00CE00BD">
        <w:rPr>
          <w:rFonts w:ascii="Times New Roman" w:eastAsia="Calibri" w:hAnsi="Times New Roman"/>
          <w:sz w:val="24"/>
          <w:szCs w:val="24"/>
        </w:rPr>
        <w:softHyphen/>
        <w:t>дожественно-образного содержания произведений. Формы од</w:t>
      </w:r>
      <w:r w:rsidRPr="00CE00BD">
        <w:rPr>
          <w:rFonts w:ascii="Times New Roman" w:eastAsia="Calibri" w:hAnsi="Times New Roman"/>
          <w:sz w:val="24"/>
          <w:szCs w:val="24"/>
        </w:rPr>
        <w:softHyphen/>
        <w:t>ночастные, двух- и трехчастные, вариации, рондо и др.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   </w:t>
      </w:r>
      <w:r w:rsidRPr="00CE00BD">
        <w:rPr>
          <w:rFonts w:ascii="Times New Roman" w:eastAsia="Calibri" w:hAnsi="Times New Roman"/>
          <w:b/>
          <w:bCs/>
          <w:sz w:val="24"/>
          <w:szCs w:val="24"/>
        </w:rPr>
        <w:tab/>
        <w:t xml:space="preserve"> Музыка и ты (17 ч.) </w:t>
      </w:r>
      <w:r w:rsidRPr="00CE00BD">
        <w:rPr>
          <w:rFonts w:ascii="Times New Roman" w:eastAsia="Calibri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CE00BD">
        <w:rPr>
          <w:rFonts w:ascii="Times New Roman" w:eastAsia="Calibri" w:hAnsi="Times New Roman"/>
          <w:sz w:val="24"/>
          <w:szCs w:val="24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CE00BD">
        <w:rPr>
          <w:rFonts w:ascii="Times New Roman" w:eastAsia="Calibri" w:hAnsi="Times New Roman"/>
          <w:sz w:val="24"/>
          <w:szCs w:val="24"/>
          <w:lang w:val="en-US"/>
        </w:rPr>
        <w:t>CD</w:t>
      </w:r>
      <w:r w:rsidRPr="00CE00BD">
        <w:rPr>
          <w:rFonts w:ascii="Times New Roman" w:eastAsia="Calibri" w:hAnsi="Times New Roman"/>
          <w:sz w:val="24"/>
          <w:szCs w:val="24"/>
        </w:rPr>
        <w:t xml:space="preserve">, </w:t>
      </w:r>
      <w:r w:rsidRPr="00CE00BD">
        <w:rPr>
          <w:rFonts w:ascii="Times New Roman" w:eastAsia="Calibri" w:hAnsi="Times New Roman"/>
          <w:sz w:val="24"/>
          <w:szCs w:val="24"/>
          <w:lang w:val="en-US"/>
        </w:rPr>
        <w:t>DVD</w:t>
      </w:r>
      <w:r w:rsidRPr="00CE00BD">
        <w:rPr>
          <w:rFonts w:ascii="Times New Roman" w:eastAsia="Calibri" w:hAnsi="Times New Roman"/>
          <w:sz w:val="24"/>
          <w:szCs w:val="24"/>
        </w:rPr>
        <w:t>).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CE00BD">
        <w:rPr>
          <w:rFonts w:ascii="Times New Roman" w:eastAsia="Calibri" w:hAnsi="Times New Roman"/>
          <w:sz w:val="24"/>
          <w:szCs w:val="24"/>
        </w:rPr>
        <w:softHyphen/>
        <w:t>шанный. Музыкальные инструменты. Оркестры: симфоничес</w:t>
      </w:r>
      <w:r w:rsidRPr="00CE00BD">
        <w:rPr>
          <w:rFonts w:ascii="Times New Roman" w:eastAsia="Calibri" w:hAnsi="Times New Roman"/>
          <w:sz w:val="24"/>
          <w:szCs w:val="24"/>
        </w:rPr>
        <w:softHyphen/>
        <w:t>кий, духовой, народных инструментов.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E00BD">
        <w:rPr>
          <w:rFonts w:ascii="Times New Roman" w:eastAsia="Calibri" w:hAnsi="Times New Roman"/>
          <w:sz w:val="24"/>
          <w:szCs w:val="24"/>
        </w:rPr>
        <w:tab/>
        <w:t>Народное и профессиональное музыкальное творчество раз</w:t>
      </w:r>
      <w:r w:rsidRPr="00CE00BD">
        <w:rPr>
          <w:rFonts w:ascii="Times New Roman" w:eastAsia="Calibri" w:hAnsi="Times New Roman"/>
          <w:sz w:val="24"/>
          <w:szCs w:val="24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A183E" w:rsidRDefault="00BA183E" w:rsidP="00CE00BD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E00BD" w:rsidRPr="00CE00BD" w:rsidRDefault="00CE00BD" w:rsidP="00CE00BD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CE00BD">
        <w:rPr>
          <w:rFonts w:ascii="Times New Roman" w:eastAsia="Calibri" w:hAnsi="Times New Roman"/>
          <w:b/>
          <w:sz w:val="24"/>
          <w:szCs w:val="24"/>
        </w:rPr>
        <w:t>Учебно</w:t>
      </w:r>
      <w:proofErr w:type="spellEnd"/>
      <w:r w:rsidRPr="00CE00BD">
        <w:rPr>
          <w:rFonts w:ascii="Times New Roman" w:eastAsia="Calibri" w:hAnsi="Times New Roman"/>
          <w:b/>
          <w:sz w:val="24"/>
          <w:szCs w:val="24"/>
        </w:rPr>
        <w:t xml:space="preserve"> – тематический план</w:t>
      </w:r>
    </w:p>
    <w:tbl>
      <w:tblPr>
        <w:tblW w:w="4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6"/>
        <w:gridCol w:w="5472"/>
      </w:tblGrid>
      <w:tr w:rsidR="00CE00BD" w:rsidRPr="00CE00BD" w:rsidTr="00BA183E">
        <w:trPr>
          <w:jc w:val="center"/>
        </w:trPr>
        <w:tc>
          <w:tcPr>
            <w:tcW w:w="2729" w:type="pct"/>
          </w:tcPr>
          <w:p w:rsidR="00CE00BD" w:rsidRPr="00CE00BD" w:rsidRDefault="00CE00BD" w:rsidP="00CE00BD">
            <w:pPr>
              <w:tabs>
                <w:tab w:val="left" w:pos="2550"/>
                <w:tab w:val="center" w:pos="4804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E00B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  <w:tc>
          <w:tcPr>
            <w:tcW w:w="2271" w:type="pct"/>
          </w:tcPr>
          <w:p w:rsidR="00CE00BD" w:rsidRPr="00CE00BD" w:rsidRDefault="00CE00BD" w:rsidP="00BA183E">
            <w:pPr>
              <w:tabs>
                <w:tab w:val="left" w:pos="2550"/>
                <w:tab w:val="center" w:pos="4804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E00B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CE00BD" w:rsidRPr="00CE00BD" w:rsidTr="00BA183E">
        <w:trPr>
          <w:jc w:val="center"/>
        </w:trPr>
        <w:tc>
          <w:tcPr>
            <w:tcW w:w="2729" w:type="pct"/>
          </w:tcPr>
          <w:p w:rsidR="00CE00BD" w:rsidRPr="00633E1E" w:rsidRDefault="00CE00BD" w:rsidP="00CE00BD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33E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 Музыка вокруг нас</w:t>
            </w:r>
          </w:p>
        </w:tc>
        <w:tc>
          <w:tcPr>
            <w:tcW w:w="2271" w:type="pct"/>
          </w:tcPr>
          <w:p w:rsidR="00CE00BD" w:rsidRPr="00633E1E" w:rsidRDefault="00CE00BD" w:rsidP="00CE00BD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33E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 ч.</w:t>
            </w:r>
          </w:p>
        </w:tc>
      </w:tr>
      <w:tr w:rsidR="00CE00BD" w:rsidRPr="00CE00BD" w:rsidTr="00BA183E">
        <w:trPr>
          <w:jc w:val="center"/>
        </w:trPr>
        <w:tc>
          <w:tcPr>
            <w:tcW w:w="2729" w:type="pct"/>
          </w:tcPr>
          <w:p w:rsidR="00CE00BD" w:rsidRPr="00633E1E" w:rsidRDefault="00CE00BD" w:rsidP="00CE00BD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33E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 Музыка и ты</w:t>
            </w:r>
          </w:p>
        </w:tc>
        <w:tc>
          <w:tcPr>
            <w:tcW w:w="2271" w:type="pct"/>
          </w:tcPr>
          <w:p w:rsidR="00CE00BD" w:rsidRPr="00633E1E" w:rsidRDefault="00CE00BD" w:rsidP="00CE00BD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33E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 ч.</w:t>
            </w:r>
          </w:p>
        </w:tc>
      </w:tr>
      <w:tr w:rsidR="00CE00BD" w:rsidRPr="00CE00BD" w:rsidTr="00BA183E">
        <w:trPr>
          <w:jc w:val="center"/>
        </w:trPr>
        <w:tc>
          <w:tcPr>
            <w:tcW w:w="2729" w:type="pct"/>
          </w:tcPr>
          <w:p w:rsidR="00CE00BD" w:rsidRPr="00633E1E" w:rsidRDefault="00CE00BD" w:rsidP="00CE00BD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33E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71" w:type="pct"/>
          </w:tcPr>
          <w:p w:rsidR="00CE00BD" w:rsidRPr="00633E1E" w:rsidRDefault="00CE00BD" w:rsidP="00CE00BD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33E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33 ч.</w:t>
            </w:r>
          </w:p>
        </w:tc>
      </w:tr>
    </w:tbl>
    <w:p w:rsidR="00CE00BD" w:rsidRPr="00CE00BD" w:rsidRDefault="00CE00BD" w:rsidP="00CE00BD">
      <w:pPr>
        <w:suppressAutoHyphens/>
        <w:spacing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ar-SA"/>
        </w:rPr>
      </w:pPr>
    </w:p>
    <w:p w:rsidR="00CE00BD" w:rsidRPr="00CE00BD" w:rsidRDefault="00CE00BD" w:rsidP="003937E4">
      <w:pPr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0BD">
        <w:rPr>
          <w:rFonts w:ascii="Times New Roman" w:hAnsi="Times New Roman"/>
          <w:b/>
          <w:iCs/>
          <w:sz w:val="24"/>
          <w:szCs w:val="24"/>
        </w:rPr>
        <w:t xml:space="preserve">Планируемые результаты </w:t>
      </w:r>
      <w:r w:rsidRPr="00CE00BD">
        <w:rPr>
          <w:rFonts w:ascii="Times New Roman" w:hAnsi="Times New Roman"/>
          <w:b/>
          <w:sz w:val="24"/>
          <w:szCs w:val="24"/>
        </w:rPr>
        <w:t>по курсу  «Музыка» к концу 1-го года обучения</w:t>
      </w:r>
    </w:p>
    <w:p w:rsidR="00CE00BD" w:rsidRPr="00CE00BD" w:rsidRDefault="00CE00BD" w:rsidP="00CE00BD">
      <w:pPr>
        <w:autoSpaceDE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00BD">
        <w:rPr>
          <w:rFonts w:ascii="Times New Roman" w:hAnsi="Times New Roman"/>
          <w:sz w:val="24"/>
          <w:szCs w:val="24"/>
        </w:rPr>
        <w:tab/>
      </w:r>
      <w:r w:rsidRPr="00CE00BD">
        <w:rPr>
          <w:rFonts w:ascii="Times New Roman" w:eastAsia="Calibri" w:hAnsi="Times New Roman"/>
          <w:b/>
          <w:sz w:val="24"/>
          <w:szCs w:val="24"/>
        </w:rPr>
        <w:t>Предметные результаты.</w:t>
      </w:r>
    </w:p>
    <w:p w:rsidR="00CE00BD" w:rsidRPr="00CE00BD" w:rsidRDefault="00BA183E" w:rsidP="00CE00BD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Учащий</w:t>
      </w:r>
      <w:r w:rsidR="00CE00BD" w:rsidRPr="00CE00BD">
        <w:rPr>
          <w:rFonts w:ascii="Times New Roman" w:eastAsia="Calibri" w:hAnsi="Times New Roman"/>
          <w:b/>
          <w:sz w:val="24"/>
          <w:szCs w:val="24"/>
        </w:rPr>
        <w:t>ся научится:</w:t>
      </w:r>
    </w:p>
    <w:p w:rsidR="00CE00BD" w:rsidRPr="00DC756F" w:rsidRDefault="00CE00BD" w:rsidP="00DC756F">
      <w:pPr>
        <w:pStyle w:val="a3"/>
        <w:numPr>
          <w:ilvl w:val="0"/>
          <w:numId w:val="18"/>
        </w:num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C756F">
        <w:rPr>
          <w:rFonts w:ascii="Times New Roman" w:eastAsia="Calibri" w:hAnsi="Times New Roman"/>
          <w:sz w:val="24"/>
          <w:szCs w:val="24"/>
        </w:rPr>
        <w:t>распознавать различные (основные) жанры музыкальных произведений;</w:t>
      </w:r>
    </w:p>
    <w:p w:rsidR="00DC756F" w:rsidRPr="00DC756F" w:rsidRDefault="00CE00BD" w:rsidP="00DC756F">
      <w:pPr>
        <w:pStyle w:val="a3"/>
        <w:numPr>
          <w:ilvl w:val="0"/>
          <w:numId w:val="18"/>
        </w:numPr>
        <w:autoSpaceDE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DC756F">
        <w:rPr>
          <w:rFonts w:ascii="Times New Roman" w:eastAsia="Calibri" w:hAnsi="Times New Roman"/>
          <w:sz w:val="24"/>
          <w:szCs w:val="24"/>
        </w:rPr>
        <w:t>определять эмоциональный характер музыки и ее образное содержание;</w:t>
      </w:r>
    </w:p>
    <w:p w:rsidR="00CE00BD" w:rsidRPr="00DC756F" w:rsidRDefault="00CE00BD" w:rsidP="00DC756F">
      <w:pPr>
        <w:pStyle w:val="a3"/>
        <w:numPr>
          <w:ilvl w:val="0"/>
          <w:numId w:val="18"/>
        </w:numPr>
        <w:autoSpaceDE w:val="0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C756F">
        <w:rPr>
          <w:rFonts w:ascii="Times New Roman" w:eastAsia="Calibri" w:hAnsi="Times New Roman"/>
          <w:sz w:val="24"/>
          <w:szCs w:val="24"/>
        </w:rPr>
        <w:t>выражать своё эмоциональное отношение к искусству в процессе исполнения музыкальных произведений</w:t>
      </w:r>
      <w:r w:rsidRPr="00DC756F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CE00BD" w:rsidRPr="00CE00BD" w:rsidRDefault="00BA183E" w:rsidP="00CE00BD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Учащий</w:t>
      </w:r>
      <w:r w:rsidR="00CE00BD" w:rsidRPr="00CE00BD">
        <w:rPr>
          <w:rFonts w:ascii="Times New Roman" w:eastAsia="Calibri" w:hAnsi="Times New Roman"/>
          <w:b/>
          <w:sz w:val="24"/>
          <w:szCs w:val="24"/>
        </w:rPr>
        <w:t>ся получит возможность научиться:</w:t>
      </w:r>
    </w:p>
    <w:p w:rsidR="00CE00BD" w:rsidRPr="00CE00BD" w:rsidRDefault="00CE00BD" w:rsidP="00DC756F">
      <w:pPr>
        <w:pStyle w:val="a3"/>
        <w:numPr>
          <w:ilvl w:val="0"/>
          <w:numId w:val="19"/>
        </w:numPr>
        <w:autoSpaceDE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CE00BD" w:rsidRPr="00BA183E" w:rsidRDefault="00CE00BD" w:rsidP="00BA183E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E00BD" w:rsidRPr="00CE00BD" w:rsidRDefault="00CE00BD" w:rsidP="00BA183E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формирования УУД к концу 1-го года обучения</w:t>
      </w:r>
    </w:p>
    <w:p w:rsidR="00CE00BD" w:rsidRPr="00CE00BD" w:rsidRDefault="00CE00BD" w:rsidP="00CE00BD">
      <w:pPr>
        <w:pStyle w:val="a3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E00BD">
        <w:rPr>
          <w:rFonts w:ascii="Times New Roman" w:eastAsia="Calibri" w:hAnsi="Times New Roman"/>
          <w:b/>
          <w:sz w:val="24"/>
          <w:szCs w:val="24"/>
          <w:u w:val="single"/>
        </w:rPr>
        <w:t>Формирование личностных УУД.</w:t>
      </w:r>
    </w:p>
    <w:p w:rsidR="00CE00BD" w:rsidRPr="00CE00BD" w:rsidRDefault="00CE00BD" w:rsidP="00CE00B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iCs/>
          <w:sz w:val="24"/>
          <w:szCs w:val="24"/>
        </w:rPr>
        <w:t>У учащихся будет сформировано:</w:t>
      </w:r>
    </w:p>
    <w:p w:rsidR="00CE00BD" w:rsidRPr="00BA183E" w:rsidRDefault="00CE00BD" w:rsidP="00DC756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BA183E">
        <w:rPr>
          <w:rFonts w:ascii="Times New Roman" w:eastAsia="Calibri" w:hAnsi="Times New Roman" w:cs="Times New Roman"/>
          <w:sz w:val="24"/>
          <w:szCs w:val="24"/>
        </w:rPr>
        <w:t>положительное отношение к урокам музыки.</w:t>
      </w:r>
    </w:p>
    <w:p w:rsidR="00CE00BD" w:rsidRPr="00CE00BD" w:rsidRDefault="00CE00BD" w:rsidP="00CE00BD">
      <w:pPr>
        <w:pStyle w:val="a3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для формирования</w:t>
      </w:r>
      <w:r w:rsidRPr="00CE00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CE00BD" w:rsidRPr="00CE00BD" w:rsidRDefault="00CE00BD" w:rsidP="00DC756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CE00BD" w:rsidRPr="00CE00BD" w:rsidRDefault="00CE00BD" w:rsidP="00DC756F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CE00BD" w:rsidRPr="00CE00BD" w:rsidRDefault="00CE00BD" w:rsidP="00CE00BD">
      <w:pPr>
        <w:pStyle w:val="a3"/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E00BD">
        <w:rPr>
          <w:rFonts w:ascii="Times New Roman" w:eastAsia="Calibri" w:hAnsi="Times New Roman" w:cs="Times New Roman"/>
          <w:b/>
          <w:sz w:val="24"/>
          <w:szCs w:val="24"/>
        </w:rPr>
        <w:tab/>
        <w:t>Метапредметные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E00BD">
        <w:rPr>
          <w:rFonts w:ascii="Times New Roman" w:eastAsia="Calibri" w:hAnsi="Times New Roman"/>
          <w:b/>
          <w:sz w:val="24"/>
          <w:szCs w:val="24"/>
          <w:u w:val="single"/>
        </w:rPr>
        <w:t>Формирование регулятивных УУД.</w:t>
      </w:r>
    </w:p>
    <w:p w:rsidR="00CE00BD" w:rsidRPr="00CE00BD" w:rsidRDefault="00CE00BD" w:rsidP="00CE00B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iCs/>
          <w:sz w:val="24"/>
          <w:szCs w:val="24"/>
        </w:rPr>
        <w:t>Учащиеся научатся:</w:t>
      </w:r>
    </w:p>
    <w:p w:rsidR="00CE00BD" w:rsidRPr="00CE00BD" w:rsidRDefault="00CE00BD" w:rsidP="00DC756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выполнять музыкально-творческие задания по инструкции учителя, по заданным правилам;</w:t>
      </w:r>
    </w:p>
    <w:p w:rsidR="00CE00BD" w:rsidRPr="00CE00BD" w:rsidRDefault="00CE00BD" w:rsidP="00DC756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вносить коррективы в свою работу;</w:t>
      </w:r>
    </w:p>
    <w:p w:rsidR="00CE00BD" w:rsidRPr="00CE00BD" w:rsidRDefault="00CE00BD" w:rsidP="00DC756F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CE00BD" w:rsidRPr="00BA183E" w:rsidRDefault="00CE00BD" w:rsidP="00BA183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BA183E">
        <w:rPr>
          <w:rFonts w:ascii="Times New Roman" w:eastAsia="Calibri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CE00BD" w:rsidRPr="00DC756F" w:rsidRDefault="00CE00BD" w:rsidP="00DC756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DC756F">
        <w:rPr>
          <w:rFonts w:ascii="Times New Roman" w:eastAsia="Calibri" w:hAnsi="Times New Roman"/>
          <w:sz w:val="24"/>
          <w:szCs w:val="24"/>
        </w:rPr>
        <w:t>понимать цель выполняемых действий;</w:t>
      </w:r>
    </w:p>
    <w:p w:rsidR="00CE00BD" w:rsidRPr="00DC756F" w:rsidRDefault="00CE00BD" w:rsidP="00DC756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DC756F">
        <w:rPr>
          <w:rFonts w:ascii="Times New Roman" w:eastAsia="Calibri" w:hAnsi="Times New Roman"/>
          <w:sz w:val="24"/>
          <w:szCs w:val="24"/>
        </w:rPr>
        <w:t>адекватно оценивать правильность выполнения задания;</w:t>
      </w:r>
    </w:p>
    <w:p w:rsidR="00CE00BD" w:rsidRPr="00CE00BD" w:rsidRDefault="00CE00BD" w:rsidP="00DC756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CE00BD" w:rsidRPr="00CE00BD" w:rsidRDefault="00CE00BD" w:rsidP="00DC756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CE00BD" w:rsidRPr="00CE00BD" w:rsidRDefault="00CE00BD" w:rsidP="00DC756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CE00BD" w:rsidRPr="00CE00BD" w:rsidRDefault="00CE00BD" w:rsidP="00DC756F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E00BD">
        <w:rPr>
          <w:rFonts w:ascii="Times New Roman" w:eastAsia="Calibri" w:hAnsi="Times New Roman"/>
          <w:sz w:val="24"/>
          <w:szCs w:val="24"/>
        </w:rPr>
        <w:t xml:space="preserve">   </w:t>
      </w:r>
      <w:r w:rsidRPr="00CE00BD">
        <w:rPr>
          <w:rFonts w:ascii="Times New Roman" w:eastAsia="Calibri" w:hAnsi="Times New Roman"/>
          <w:b/>
          <w:sz w:val="24"/>
          <w:szCs w:val="24"/>
          <w:u w:val="single"/>
        </w:rPr>
        <w:t>Формирование познавательных УУД.</w:t>
      </w:r>
    </w:p>
    <w:p w:rsidR="00CE00BD" w:rsidRPr="00CE00BD" w:rsidRDefault="00CE00BD" w:rsidP="00CE00B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iCs/>
          <w:sz w:val="24"/>
          <w:szCs w:val="24"/>
        </w:rPr>
        <w:t>Учащиеся научатся:</w:t>
      </w:r>
    </w:p>
    <w:p w:rsidR="00CE00BD" w:rsidRPr="00DC756F" w:rsidRDefault="00CE00BD" w:rsidP="00DC756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DC756F">
        <w:rPr>
          <w:rFonts w:ascii="Times New Roman" w:eastAsia="Calibri" w:hAnsi="Times New Roman"/>
          <w:sz w:val="24"/>
          <w:szCs w:val="24"/>
        </w:rPr>
        <w:t>«читать» условные знаки, данные в учебнике;</w:t>
      </w:r>
    </w:p>
    <w:p w:rsidR="00DC756F" w:rsidRPr="00DC756F" w:rsidRDefault="00CE00BD" w:rsidP="00DC756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DC756F">
        <w:rPr>
          <w:rFonts w:ascii="Times New Roman" w:eastAsia="Calibri" w:hAnsi="Times New Roman"/>
          <w:sz w:val="24"/>
          <w:szCs w:val="24"/>
        </w:rPr>
        <w:t>находить нужную информацию в словарях учебника;</w:t>
      </w:r>
    </w:p>
    <w:p w:rsidR="00CE00BD" w:rsidRPr="00CE00BD" w:rsidRDefault="00CE00BD" w:rsidP="00CE00BD">
      <w:pPr>
        <w:pStyle w:val="a3"/>
        <w:autoSpaceDE w:val="0"/>
        <w:autoSpaceDN w:val="0"/>
        <w:adjustRightInd w:val="0"/>
        <w:spacing w:line="240" w:lineRule="auto"/>
        <w:ind w:left="360"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Учащиеся получат возможность научиться:</w:t>
      </w:r>
    </w:p>
    <w:p w:rsidR="00CE00BD" w:rsidRPr="00CE00BD" w:rsidRDefault="00CE00BD" w:rsidP="00DC756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E00BD" w:rsidRPr="00CE00BD" w:rsidRDefault="00CE00BD" w:rsidP="00DC756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читать нотные знаки;</w:t>
      </w:r>
    </w:p>
    <w:p w:rsidR="00CE00BD" w:rsidRPr="00CE00BD" w:rsidRDefault="00CE00BD" w:rsidP="00DC756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E00BD">
        <w:rPr>
          <w:rFonts w:ascii="Times New Roman" w:eastAsia="Calibri" w:hAnsi="Times New Roman"/>
          <w:b/>
          <w:sz w:val="24"/>
          <w:szCs w:val="24"/>
          <w:u w:val="single"/>
        </w:rPr>
        <w:t>Формирование коммуникативных УУД.</w:t>
      </w:r>
    </w:p>
    <w:p w:rsidR="00CE00BD" w:rsidRPr="00CE00BD" w:rsidRDefault="00CE00BD" w:rsidP="00CE00B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iCs/>
          <w:sz w:val="24"/>
          <w:szCs w:val="24"/>
        </w:rPr>
        <w:t>Учащиеся научатся:</w:t>
      </w:r>
    </w:p>
    <w:p w:rsidR="00CE00BD" w:rsidRPr="00CE00BD" w:rsidRDefault="00CE00BD" w:rsidP="00DC756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CE00BD" w:rsidRPr="00CE00BD" w:rsidRDefault="00CE00BD" w:rsidP="00DC756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CE00BD" w:rsidRPr="00CE00BD" w:rsidRDefault="00CE00BD" w:rsidP="00DC756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выслушивать друг друга, работая в паре;</w:t>
      </w:r>
    </w:p>
    <w:p w:rsidR="00CE00BD" w:rsidRPr="00CE00BD" w:rsidRDefault="00CE00BD" w:rsidP="00DC756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обсуждении;</w:t>
      </w:r>
    </w:p>
    <w:p w:rsidR="00CE00BD" w:rsidRPr="00CE00BD" w:rsidRDefault="00CE00BD" w:rsidP="00DC756F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CE00BD" w:rsidRPr="00CE00BD" w:rsidRDefault="00CE00BD" w:rsidP="00CE00BD">
      <w:pPr>
        <w:pStyle w:val="a3"/>
        <w:autoSpaceDE w:val="0"/>
        <w:autoSpaceDN w:val="0"/>
        <w:adjustRightInd w:val="0"/>
        <w:spacing w:line="240" w:lineRule="auto"/>
        <w:ind w:left="360"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CE00BD" w:rsidRPr="00CE00BD" w:rsidRDefault="00CE00BD" w:rsidP="00DC756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выражать эмоциональное  отношение к прослушанным музыкальным произведениям, к музыке как живому, образному искусству;</w:t>
      </w:r>
    </w:p>
    <w:p w:rsidR="00CE00BD" w:rsidRPr="00CE00BD" w:rsidRDefault="00CE00BD" w:rsidP="00DC756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CE00BD" w:rsidRPr="00CE00BD" w:rsidRDefault="00CE00BD" w:rsidP="00CE00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0BD">
        <w:rPr>
          <w:rFonts w:ascii="Times New Roman" w:eastAsia="Calibri" w:hAnsi="Times New Roman"/>
          <w:b/>
          <w:sz w:val="24"/>
          <w:szCs w:val="24"/>
        </w:rPr>
        <w:t xml:space="preserve">Предметные </w:t>
      </w:r>
    </w:p>
    <w:p w:rsidR="00CE00BD" w:rsidRPr="00CE00BD" w:rsidRDefault="00CE00BD" w:rsidP="00CE00B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iCs/>
          <w:sz w:val="24"/>
          <w:szCs w:val="24"/>
        </w:rPr>
        <w:t>Учащиеся научатся:</w:t>
      </w:r>
    </w:p>
    <w:p w:rsidR="00CE00BD" w:rsidRPr="00CE00BD" w:rsidRDefault="00CE00BD" w:rsidP="00DC756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CE00BD" w:rsidRPr="00CE00BD" w:rsidRDefault="00CE00BD" w:rsidP="00DC756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CE00BD" w:rsidRPr="00CE00BD" w:rsidRDefault="00CE00BD" w:rsidP="00DC756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CE00BD" w:rsidRPr="00CE00BD" w:rsidRDefault="00CE00BD" w:rsidP="00DC756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CE00BD" w:rsidRPr="00CE00BD" w:rsidRDefault="00CE00BD" w:rsidP="00DC756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CE00BD" w:rsidRPr="00CE00BD" w:rsidRDefault="00CE00BD" w:rsidP="00CE00B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CE00BD">
        <w:rPr>
          <w:rFonts w:ascii="Times New Roman" w:eastAsia="Calibri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CE00BD" w:rsidRPr="00CE00BD" w:rsidRDefault="00CE00BD" w:rsidP="00DC756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CE00BD" w:rsidRPr="00CE00BD" w:rsidRDefault="00CE00BD" w:rsidP="00DC756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CE00BD" w:rsidRPr="00CE00BD" w:rsidRDefault="00CE00BD" w:rsidP="00DC756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CE00BD" w:rsidRPr="00CE00BD" w:rsidRDefault="00CE00BD" w:rsidP="00DC756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выполнять творческие музыкально-композиционные задания;</w:t>
      </w:r>
    </w:p>
    <w:p w:rsidR="00CE00BD" w:rsidRPr="00CE00BD" w:rsidRDefault="00CE00BD" w:rsidP="00DC756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CE00BD">
        <w:rPr>
          <w:rFonts w:ascii="Times New Roman" w:eastAsia="Calibri" w:hAnsi="Times New Roman" w:cs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CE00BD" w:rsidRPr="00CE00BD" w:rsidRDefault="00CE00BD" w:rsidP="00CE00BD">
      <w:pPr>
        <w:suppressAutoHyphens/>
        <w:spacing w:line="240" w:lineRule="auto"/>
        <w:ind w:left="360"/>
        <w:jc w:val="both"/>
        <w:rPr>
          <w:rFonts w:ascii="Times New Roman" w:eastAsia="Calibri" w:hAnsi="Times New Roman"/>
          <w:iCs/>
          <w:sz w:val="24"/>
          <w:szCs w:val="24"/>
          <w:lang w:eastAsia="ar-SA"/>
        </w:rPr>
      </w:pPr>
    </w:p>
    <w:p w:rsidR="0054054C" w:rsidRPr="0030527C" w:rsidRDefault="0054054C" w:rsidP="0054054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30527C">
        <w:rPr>
          <w:rFonts w:ascii="Times New Roman" w:hAnsi="Times New Roman"/>
          <w:b/>
          <w:sz w:val="24"/>
          <w:szCs w:val="24"/>
          <w:lang w:eastAsia="ar-SA"/>
        </w:rPr>
        <w:t xml:space="preserve"> Календарно-тематическое планирование</w:t>
      </w:r>
    </w:p>
    <w:p w:rsidR="0054054C" w:rsidRPr="00CA3029" w:rsidRDefault="0054054C" w:rsidP="0054054C">
      <w:pPr>
        <w:suppressAutoHyphens/>
        <w:autoSpaceDE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4256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1214"/>
        <w:gridCol w:w="1172"/>
        <w:gridCol w:w="1385"/>
        <w:gridCol w:w="3420"/>
        <w:gridCol w:w="6688"/>
        <w:gridCol w:w="377"/>
      </w:tblGrid>
      <w:tr w:rsidR="0047523E" w:rsidRPr="00CA3029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CA3029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47523E" w:rsidRPr="00CA3029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CA3029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CA3029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CA3029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30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урока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3E" w:rsidRPr="0047523E" w:rsidRDefault="0047523E" w:rsidP="0047523E">
            <w:r w:rsidRPr="00CA3029">
              <w:rPr>
                <w:lang w:eastAsia="ar-SA"/>
              </w:rPr>
              <w:t>Деятельность учащихся</w:t>
            </w: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1. « Музыка вокруг нас»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И Муза вечная со мной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3E" w:rsidRPr="0030527C" w:rsidRDefault="0047523E" w:rsidP="00C85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Русская народная песня. "Уж как шла лиса", "Фонарики". Муз. Л. Гуртовой, сл. Н.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Воресокиной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 "Маленький кузнечик". Муз. В. Щукина, сл. С. Козлова "Веселый музыкант". Муз. А. Филиппенко, сл. Т. Волгиной. "Пестрый колпачок". Муз. Г. Струве, сл. Н. Соловьевой.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Слушание музыки. "Бременские музыканты". Муз. Г. Гладкова по сказке братьев Гримм. "Марш деревянных солдатиков", "Баба-Яга". Муз. П. Чайковского.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Импровизация. На стихотворение "Марш лягушек" (мелодическая). По сказке "Маша и медведь" (мелодическая).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Движения под музыку. "Хоровод". Музыка А.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Парусинова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"Песенка о школе" (Белочки). Муз.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Парцхаладзе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, сл. В. Викторова. "Осень". Муз. Н. Елисеева, сл. К. Бальмонта.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"Уж как шла лиса". "Веселый музыкант".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Слушание музыки. "Веселые путешественники". Муз.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Старокадомского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, сл. С. Михалкова. "Полька". Муз. М. Глинки. "Колыбельная". Муз. Г. Гладкова. "Грустная песенка". Муз. Г. Свиридова.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Импровизация. "Осенью". Муз. Ю.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Слонова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(двигательная). На текст стихотворений "Дождик" Б.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Заходера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"Осень" М. Садовского (мелодическая).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Движения под музыку. "Осенью". Муз. Ю.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Слонова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Хоровод муз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Повсюду музыка слышна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Душа музыки - мелодия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7.10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7.10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 осени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 осени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Сочини мелодию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азбука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Народные музыкальные инструменты</w:t>
            </w: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685137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51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Русские народные песни: "Дудка", "Сидит ворон на дубу". "Слон и скрипочка". Муз.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Кикты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В. Татаринова. "Марш". Муз. Б. Савельева, сл.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Либина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 "Про лягушек и комара". Муз. А. Филиппенко, сл. Т. Волгиной.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"Маленький кузнечик".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Слушание музыки. "Неаполитанская песенка". Муз. П. Чайковского. "Труба и барабан". Муз. Д.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Кабалевского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 "Камаринская", русская народная песня. "Камаринская". Муз. П. Чайковского. Русская народная песня "Во поле береза стояла".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"Бременские музыканты". "Марш деревянных солдатиков".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Импровизация. На текст "Колыбельной песни", сл. народные (мелодическая). "Труба и барабан" (дай название музыкальной пьесе).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Движения под музыку. "Русская пляска", русская нар. мелодия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Детская песенка "Вот так дом". "Ёлка-ёлочка". Муз. Ф.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Вокуева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И.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Черницкой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 "Дед Мороз". Муз. Н. Елисеева, сл. 3. Александровой. "Как на тоненький ледок", русская народная песня.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Повторение. "Песенка о школе".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Слушание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музыки."Ноябрь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" (на тройке). Муз. П. Чайковского. Вальс "Елка". Муз.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Ребикова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"Полька".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Импровизация. Под музыку "Ноябрь". (На тройке) (ритмическая). Под музыку "Танец снежинок" Муз. А. Филиппенко (двигательная). На текст стихотворения И. Сурикова "Зима" (мелодическая). "Зима". Муз.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Крутицкого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(дай название музыкальной пьесе).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Движения под музыку. Вальс "Елка". Муз.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Ребикова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trHeight w:val="48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 на картинах художников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trHeight w:val="416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Разыграй песню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trHeight w:val="48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Народные праздники и традиции: Рождество Христово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Добрый праздник среди зимы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E" w:rsidRPr="0030527C" w:rsidRDefault="0047523E" w:rsidP="00C85F6C"/>
        </w:tc>
      </w:tr>
      <w:tr w:rsidR="0047523E" w:rsidRPr="0030527C" w:rsidTr="0047523E">
        <w:trPr>
          <w:gridAfter w:val="1"/>
          <w:wAfter w:w="377" w:type="dxa"/>
          <w:trHeight w:val="18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Край, в котором ты живешь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Русская народная песня "Каравай". Французская народная песня "Три верных дружка". "Все мы делим пополам". Муз.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Шаинского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Пляцковского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"Марш". Б. Савельева.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Слушание музыки. "Дружат дети всей земли". Муз. Д. Львова-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Компанейца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, сл. В. Викторова. "Попрыгунья". Муз. Г. Свиридова. "Весело-грустно". Муз. Л. Бетховена.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"Бременские музыканты".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Импровизация. "Музыкальный разговор друзей" (ритмическая).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Движения под музыку. "Каравай", русская народная песня.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182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2. «Музыка и ты»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 четверть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18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Поэт, художник, композитор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186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 утра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9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 вечера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10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8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Музыкальные портреты 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"Ой, звоны, звонят", русская народная песня. "Удивительный слон". Муз.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Махлянкина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Н.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Мазнина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"Львенок и черепаха". Муз. Г. Гладкова, сл. А. Козлова. "Про козлика". Муз. Г. Струве, сл.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Семернина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"Слон и скрипочка". "Маленький кузнечик".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Слушание музыки. "Карнавал животных" ("Петухи и куры", "Ослы", "Слоны"). Муз. К. Сен-Санса.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"Веселые путешественники".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Импровизация. "Колыбельная", слова народные (мелодическая). "Медведь". Муз. Г.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Галынина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(дай название </w:t>
            </w: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музыкальной пьесе).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Движения под музыку. "Заинька", русская народная песня. "Медведь". Муз. И. Стравинского.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9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Разыграй сказку  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96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1753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 не молчали  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18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9.03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9.03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Музыкальные инструменты 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"Самая хорошая". Муз. В. Иванникова, сл. О. Фадеевой. "Песенка о бабушке". Муз.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Шаинского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Танича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"День растает, ночь настанет" (колыбельная). Муз. Р.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Паулса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И.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Ласманиса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"Три верных дружка".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Слушание музыки. "Болезнь куклы". Муз. П. Чайковского.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"Весело-грустно".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Импровизация. На текст стихотворений А.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Майкова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"Мать и дети". А. Блока "Колыбельная песня" (мелодическая). "Музыкальный разговор" (ритмическая).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Движения под музыку. "Полька". Муз. П. Чайковского.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128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Мамин праздник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23.03.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23.03.12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Мамин праздник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"Сшили кошке к празднику сапожки", детская песенка. Русская народная песня "Скок, скок, поскок". Литовская народная песня "Два цыпленка". "Каждый по-своему маму поздравит". Муз. Т.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Попатенко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Ивенсен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"Уж как шла лиса". "Про козлика".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Слушание музыки. "Марш". Муз. С. Прокофьева. "Вальс-шутка". Муз. Д. Шостаковича.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"Карнавал животных" ("Петухи и куры", "Ослы", "Слоны").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Импровизация. На текст стихотворения "Села Жучка на забор" (ритмическая). "Клоуны". Муз. Д.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Кабалевского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(дай название музыкальной пьесе).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Движения под музыку. "Вальс-шутка". Муз. Д. Шостаковича.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Музыка в цирке</w:t>
            </w:r>
          </w:p>
          <w:p w:rsidR="0047523E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685137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51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четверть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6.04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6.04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Дом, который звучит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50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Хоровое пение. "Ходит зайка по саду". "Тучка", русские народные песни. "Веснянка", украинская народная песня. "Березка". Муз. Т.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Попатенко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, сл. Г. Абрамова.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Слушание музыки. "Весна". Муз. П. Чайковского, сл. А. Плещеева. "Песня жаворонка". Муз. П. Чайковского. "Вместе весело шагать по просторам". Муз. В.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Шаинского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сл. М. </w:t>
            </w:r>
            <w:proofErr w:type="spellStart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Матусовского</w:t>
            </w:r>
            <w:proofErr w:type="spellEnd"/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Импровизация. На текст стихотворения "Пастух", текст народный (мелодическая). "Летний дождик". Муз. Т. Назаровой (дай название музыкальной пьесе).</w:t>
            </w:r>
          </w:p>
          <w:p w:rsidR="0047523E" w:rsidRPr="0030527C" w:rsidRDefault="0047523E" w:rsidP="00C85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Движения под музыку. "Русская пляска". Муз. Н. Римского-Корсакова.</w:t>
            </w:r>
          </w:p>
          <w:p w:rsidR="0047523E" w:rsidRPr="0030527C" w:rsidRDefault="0047523E" w:rsidP="00C85F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Опера — сказка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Опера — сказка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4.05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4.05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«Ничего на свете лучше нету…»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23E" w:rsidRPr="0030527C" w:rsidTr="0047523E">
        <w:trPr>
          <w:gridAfter w:val="1"/>
          <w:wAfter w:w="377" w:type="dxa"/>
          <w:trHeight w:val="4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11.05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18.05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11.05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18.05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«Ничего на свете лучше нету…»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</w:t>
            </w:r>
          </w:p>
          <w:p w:rsidR="0047523E" w:rsidRPr="0030527C" w:rsidRDefault="0047523E" w:rsidP="00C85F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27C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Заключительный урок-концерт</w:t>
            </w: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23E" w:rsidRPr="0030527C" w:rsidRDefault="0047523E" w:rsidP="00C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4054C" w:rsidRPr="0030527C" w:rsidRDefault="0054054C" w:rsidP="005405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4054C" w:rsidRPr="0030527C" w:rsidRDefault="0054054C" w:rsidP="005405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00BD" w:rsidRPr="00CE00BD" w:rsidRDefault="00CE00BD" w:rsidP="00CE00BD">
      <w:pPr>
        <w:pStyle w:val="msonormalcxspla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CE00BD" w:rsidRPr="00CE00BD" w:rsidSect="00CE0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366AA6"/>
    <w:multiLevelType w:val="hybridMultilevel"/>
    <w:tmpl w:val="3B6C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9DC"/>
    <w:multiLevelType w:val="hybridMultilevel"/>
    <w:tmpl w:val="7C5C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5D46"/>
    <w:multiLevelType w:val="hybridMultilevel"/>
    <w:tmpl w:val="34E4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D0C80"/>
    <w:multiLevelType w:val="hybridMultilevel"/>
    <w:tmpl w:val="5734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7941"/>
    <w:multiLevelType w:val="hybridMultilevel"/>
    <w:tmpl w:val="F8BE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C6E59"/>
    <w:multiLevelType w:val="hybridMultilevel"/>
    <w:tmpl w:val="F38E4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93B5A"/>
    <w:multiLevelType w:val="hybridMultilevel"/>
    <w:tmpl w:val="75DE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55F21"/>
    <w:multiLevelType w:val="hybridMultilevel"/>
    <w:tmpl w:val="64CA0B26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544F3"/>
    <w:multiLevelType w:val="hybridMultilevel"/>
    <w:tmpl w:val="CDE0B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1228"/>
    <w:multiLevelType w:val="hybridMultilevel"/>
    <w:tmpl w:val="08CC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E75F5"/>
    <w:multiLevelType w:val="hybridMultilevel"/>
    <w:tmpl w:val="2148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40E0F"/>
    <w:multiLevelType w:val="hybridMultilevel"/>
    <w:tmpl w:val="311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C0C52"/>
    <w:multiLevelType w:val="hybridMultilevel"/>
    <w:tmpl w:val="BDB2CE8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FAF"/>
    <w:multiLevelType w:val="hybridMultilevel"/>
    <w:tmpl w:val="46FA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E69DA"/>
    <w:multiLevelType w:val="hybridMultilevel"/>
    <w:tmpl w:val="17C6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A7F9F"/>
    <w:multiLevelType w:val="hybridMultilevel"/>
    <w:tmpl w:val="A960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289C"/>
    <w:multiLevelType w:val="hybridMultilevel"/>
    <w:tmpl w:val="335E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04910"/>
    <w:multiLevelType w:val="hybridMultilevel"/>
    <w:tmpl w:val="5EDA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0"/>
  </w:num>
  <w:num w:numId="4">
    <w:abstractNumId w:val="2"/>
  </w:num>
  <w:num w:numId="5">
    <w:abstractNumId w:val="17"/>
  </w:num>
  <w:num w:numId="6">
    <w:abstractNumId w:val="5"/>
  </w:num>
  <w:num w:numId="7">
    <w:abstractNumId w:val="16"/>
  </w:num>
  <w:num w:numId="8">
    <w:abstractNumId w:val="23"/>
  </w:num>
  <w:num w:numId="9">
    <w:abstractNumId w:val="22"/>
  </w:num>
  <w:num w:numId="10">
    <w:abstractNumId w:val="25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7"/>
  </w:num>
  <w:num w:numId="19">
    <w:abstractNumId w:val="6"/>
  </w:num>
  <w:num w:numId="20">
    <w:abstractNumId w:val="27"/>
  </w:num>
  <w:num w:numId="21">
    <w:abstractNumId w:val="8"/>
  </w:num>
  <w:num w:numId="22">
    <w:abstractNumId w:val="29"/>
  </w:num>
  <w:num w:numId="23">
    <w:abstractNumId w:val="24"/>
  </w:num>
  <w:num w:numId="24">
    <w:abstractNumId w:val="26"/>
  </w:num>
  <w:num w:numId="25">
    <w:abstractNumId w:val="15"/>
  </w:num>
  <w:num w:numId="26">
    <w:abstractNumId w:val="18"/>
  </w:num>
  <w:num w:numId="27">
    <w:abstractNumId w:val="13"/>
  </w:num>
  <w:num w:numId="28">
    <w:abstractNumId w:val="19"/>
  </w:num>
  <w:num w:numId="29">
    <w:abstractNumId w:val="1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0BD"/>
    <w:rsid w:val="00002812"/>
    <w:rsid w:val="00226752"/>
    <w:rsid w:val="00261AA2"/>
    <w:rsid w:val="00321FB0"/>
    <w:rsid w:val="00327245"/>
    <w:rsid w:val="003937E4"/>
    <w:rsid w:val="00427AC6"/>
    <w:rsid w:val="0047523E"/>
    <w:rsid w:val="004765B8"/>
    <w:rsid w:val="004D7DD3"/>
    <w:rsid w:val="0054054C"/>
    <w:rsid w:val="005839DD"/>
    <w:rsid w:val="005E5300"/>
    <w:rsid w:val="00633E1E"/>
    <w:rsid w:val="00640DBA"/>
    <w:rsid w:val="006827A3"/>
    <w:rsid w:val="006A05E7"/>
    <w:rsid w:val="007C398D"/>
    <w:rsid w:val="0086786E"/>
    <w:rsid w:val="0093161A"/>
    <w:rsid w:val="00AB747E"/>
    <w:rsid w:val="00B16E3D"/>
    <w:rsid w:val="00B66C1A"/>
    <w:rsid w:val="00B87EA7"/>
    <w:rsid w:val="00BA183E"/>
    <w:rsid w:val="00C022A2"/>
    <w:rsid w:val="00CE00BD"/>
    <w:rsid w:val="00D26D25"/>
    <w:rsid w:val="00DC756F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00BD"/>
    <w:pPr>
      <w:spacing w:after="0" w:line="322" w:lineRule="exact"/>
      <w:ind w:left="720" w:right="30" w:firstLine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4"/>
    <w:link w:val="10"/>
    <w:qFormat/>
    <w:rsid w:val="00CE00BD"/>
    <w:pPr>
      <w:suppressAutoHyphens/>
      <w:ind w:right="30" w:firstLine="7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CE00B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CE00BD"/>
    <w:pPr>
      <w:spacing w:before="75" w:after="150" w:line="240" w:lineRule="auto"/>
    </w:pPr>
    <w:rPr>
      <w:rFonts w:ascii="Verdana" w:eastAsia="Calibri" w:hAnsi="Verdana"/>
      <w:sz w:val="18"/>
      <w:szCs w:val="18"/>
    </w:rPr>
  </w:style>
  <w:style w:type="paragraph" w:styleId="a4">
    <w:name w:val="No Spacing"/>
    <w:uiPriority w:val="1"/>
    <w:qFormat/>
    <w:rsid w:val="00CE0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C398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3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935D-8A52-4A16-B5C4-A26E4074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01</cp:lastModifiedBy>
  <cp:revision>26</cp:revision>
  <cp:lastPrinted>2017-10-09T09:37:00Z</cp:lastPrinted>
  <dcterms:created xsi:type="dcterms:W3CDTF">2017-10-07T14:45:00Z</dcterms:created>
  <dcterms:modified xsi:type="dcterms:W3CDTF">2018-10-16T08:51:00Z</dcterms:modified>
</cp:coreProperties>
</file>