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58" w:rsidRDefault="00D65940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C2A" w:rsidRPr="003834B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английскому языку разработана для обучения в 7 классе федерального компонента государственного </w:t>
      </w:r>
      <w:r w:rsidR="00BE5F58" w:rsidRPr="003834B9">
        <w:rPr>
          <w:rFonts w:ascii="Times New Roman" w:hAnsi="Times New Roman" w:cs="Times New Roman"/>
          <w:sz w:val="28"/>
          <w:szCs w:val="28"/>
        </w:rPr>
        <w:t xml:space="preserve">образовательного стандарта 2017г. </w:t>
      </w:r>
      <w:r w:rsidR="00D82C2A" w:rsidRPr="003834B9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 по английскому языку </w:t>
      </w:r>
      <w:r w:rsidR="00BE5F58" w:rsidRPr="003834B9">
        <w:rPr>
          <w:rFonts w:ascii="Times New Roman" w:hAnsi="Times New Roman" w:cs="Times New Roman"/>
          <w:sz w:val="28"/>
          <w:szCs w:val="28"/>
        </w:rPr>
        <w:t xml:space="preserve">и </w:t>
      </w:r>
      <w:r w:rsidR="00D82C2A" w:rsidRPr="003834B9">
        <w:rPr>
          <w:rFonts w:ascii="Times New Roman" w:hAnsi="Times New Roman" w:cs="Times New Roman"/>
          <w:sz w:val="28"/>
          <w:szCs w:val="28"/>
        </w:rPr>
        <w:t xml:space="preserve">для классов с углубленным изучением иностранных языков </w:t>
      </w:r>
    </w:p>
    <w:p w:rsidR="00D65940" w:rsidRPr="003834B9" w:rsidRDefault="00D65940" w:rsidP="00D65940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standart.edu.ru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>);</w:t>
      </w:r>
    </w:p>
    <w:p w:rsidR="00D65940" w:rsidRPr="003834B9" w:rsidRDefault="00D65940" w:rsidP="00D6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Учебники. </w:t>
      </w:r>
      <w:r w:rsidRPr="003834B9">
        <w:rPr>
          <w:rFonts w:ascii="Times New Roman" w:hAnsi="Times New Roman" w:cs="Times New Roman"/>
          <w:sz w:val="28"/>
          <w:szCs w:val="28"/>
        </w:rPr>
        <w:t>УМК “Английский язык” для VII класса /О. В. Афанасьева, И.</w:t>
      </w:r>
      <w:r>
        <w:rPr>
          <w:rFonts w:ascii="Times New Roman" w:hAnsi="Times New Roman" w:cs="Times New Roman"/>
          <w:sz w:val="28"/>
          <w:szCs w:val="28"/>
        </w:rPr>
        <w:t>В.Михеева – М: Просвещение, 201</w:t>
      </w:r>
      <w:r w:rsidRPr="003834B9">
        <w:rPr>
          <w:rFonts w:ascii="Times New Roman" w:hAnsi="Times New Roman" w:cs="Times New Roman"/>
          <w:sz w:val="28"/>
          <w:szCs w:val="28"/>
        </w:rPr>
        <w:t>7</w:t>
      </w:r>
    </w:p>
    <w:p w:rsidR="00D65940" w:rsidRPr="003834B9" w:rsidRDefault="00D65940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тодическое пособие для учителя. </w:t>
      </w:r>
      <w:r w:rsidRPr="003834B9">
        <w:rPr>
          <w:rFonts w:ascii="Times New Roman" w:hAnsi="Times New Roman" w:cs="Times New Roman"/>
          <w:sz w:val="28"/>
          <w:szCs w:val="28"/>
        </w:rPr>
        <w:t>Книга для учителя к УМК “Английский язык” для VII класса под редакцией О. В. Афанасьевой, И.В</w:t>
      </w:r>
      <w:r>
        <w:rPr>
          <w:rFonts w:ascii="Times New Roman" w:hAnsi="Times New Roman" w:cs="Times New Roman"/>
          <w:sz w:val="28"/>
          <w:szCs w:val="28"/>
        </w:rPr>
        <w:t xml:space="preserve">.Михеевой–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Pr="003834B9">
        <w:rPr>
          <w:rFonts w:ascii="Times New Roman" w:hAnsi="Times New Roman" w:cs="Times New Roman"/>
          <w:sz w:val="28"/>
          <w:szCs w:val="28"/>
        </w:rPr>
        <w:t>7</w:t>
      </w:r>
    </w:p>
    <w:p w:rsidR="00D82C2A" w:rsidRPr="003834B9" w:rsidRDefault="00D65940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C2A" w:rsidRPr="003834B9">
        <w:rPr>
          <w:rFonts w:ascii="Times New Roman" w:hAnsi="Times New Roman" w:cs="Times New Roman"/>
          <w:sz w:val="28"/>
          <w:szCs w:val="28"/>
        </w:rPr>
        <w:t>Программа определяет основную цель обучения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D82C2A" w:rsidRPr="003834B9" w:rsidRDefault="00D65940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C2A" w:rsidRPr="003834B9">
        <w:rPr>
          <w:rFonts w:ascii="Times New Roman" w:hAnsi="Times New Roman" w:cs="Times New Roman"/>
          <w:sz w:val="28"/>
          <w:szCs w:val="28"/>
        </w:rPr>
        <w:t>ЦЕЛИ КУРСА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(речевой, языковой,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>, компенсаторной, учебно-познавательной):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речевая компетенция – совершенствование коммуникативных умений в четырёх основных видах речевой деятельности (говорении,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82C2A" w:rsidRPr="003834B9" w:rsidRDefault="00D65940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C2A" w:rsidRPr="003834B9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</w:t>
      </w:r>
    </w:p>
    <w:p w:rsidR="00D82C2A" w:rsidRPr="003834B9" w:rsidRDefault="00D65940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C2A" w:rsidRPr="003834B9">
        <w:rPr>
          <w:rFonts w:ascii="Times New Roman" w:hAnsi="Times New Roman" w:cs="Times New Roman"/>
          <w:sz w:val="28"/>
          <w:szCs w:val="28"/>
        </w:rPr>
        <w:t xml:space="preserve">Данная рабочая программа обеспечивает достижение личностных, </w:t>
      </w:r>
      <w:proofErr w:type="spellStart"/>
      <w:r w:rsidR="00D82C2A" w:rsidRPr="003834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82C2A" w:rsidRPr="003834B9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предмета «Иностранный язык». 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Личностными </w:t>
      </w:r>
      <w:r w:rsidRPr="003834B9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3834B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3834B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B9">
        <w:rPr>
          <w:rFonts w:ascii="Times New Roman" w:hAnsi="Times New Roman" w:cs="Times New Roman"/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4B9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 результатами являются: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lastRenderedPageBreak/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•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B9">
        <w:rPr>
          <w:rFonts w:ascii="Times New Roman" w:hAnsi="Times New Roman" w:cs="Times New Roman"/>
          <w:sz w:val="28"/>
          <w:szCs w:val="28"/>
        </w:rPr>
        <w:t xml:space="preserve">• владение основами волевой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3834B9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Pr="003834B9">
        <w:rPr>
          <w:rFonts w:ascii="Times New Roman" w:hAnsi="Times New Roman" w:cs="Times New Roman"/>
          <w:sz w:val="28"/>
          <w:szCs w:val="28"/>
        </w:rPr>
        <w:t>);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3834B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В коммуникативной сфере (т. е. во владении иностранным языком как средством общения):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Речевая компетенция в следующих видах речевой деятельности: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В говорении: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рассказывать о себе, своей семье, друзьях, своих интересах и планах на будущее;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сообщать краткие сведения о своём городе/селе, о своей стране и странах изучаемого языка;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lastRenderedPageBreak/>
        <w:t>— описывать события/явления, передавать основное содержание, основную мысль прочитанного/услышанного, выражать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своё отношение к </w:t>
      </w:r>
      <w:proofErr w:type="gramStart"/>
      <w:r w:rsidRPr="003834B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834B9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персонажей.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>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воспринимать на слух и полностью понимать речь учителя, одноклассников;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В чтении: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читать аутентичные тексты разных жанров и стилей преимущественно с пониманием основного содержания;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В письменной речи: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заполнять анкеты и формуляры;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— писать поздравления, личные письма с опорой на образец с употреблением формул речевого этикета, принятых </w:t>
      </w:r>
      <w:proofErr w:type="gramStart"/>
      <w:r w:rsidRPr="003834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стране/странах изучаемого языка;</w:t>
      </w:r>
    </w:p>
    <w:p w:rsidR="00D82C2A" w:rsidRPr="003834B9" w:rsidRDefault="00D82C2A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A53C88" w:rsidRPr="00A2161F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C88" w:rsidRPr="003834B9" w:rsidRDefault="00A2161F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A53C88" w:rsidRPr="003834B9">
        <w:rPr>
          <w:rFonts w:ascii="Times New Roman" w:hAnsi="Times New Roman" w:cs="Times New Roman"/>
          <w:sz w:val="28"/>
          <w:szCs w:val="28"/>
        </w:rPr>
        <w:t xml:space="preserve"> ПОДГОТОВКИ УЧАЩИХСЯ 7 КЛАССА.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</w:t>
      </w:r>
      <w:proofErr w:type="gramStart"/>
      <w:r w:rsidRPr="003834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834B9">
        <w:rPr>
          <w:rFonts w:ascii="Times New Roman" w:hAnsi="Times New Roman" w:cs="Times New Roman"/>
          <w:sz w:val="28"/>
          <w:szCs w:val="28"/>
        </w:rPr>
        <w:t xml:space="preserve"> 7 класса </w:t>
      </w:r>
      <w:r>
        <w:rPr>
          <w:rFonts w:ascii="Times New Roman" w:hAnsi="Times New Roman" w:cs="Times New Roman"/>
          <w:sz w:val="28"/>
          <w:szCs w:val="28"/>
        </w:rPr>
        <w:t>получит возможность научится: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Понимать </w:t>
      </w:r>
      <w:r w:rsidRPr="003834B9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 в соответствии с предметным содер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жанием речи, предусмотренных программой для этого этапа, основных способов словообразования (аффиксация, слово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сложение, конверсия), фразовых глаголов, устойчивых рече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вых оборотов и фразеологических единиц;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значение изученных грамматических явлений в расши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ренном объёме (видовременные, неличные и неопределённо- личные формы глагола, формы условного наклонения, кос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венная речь/косвенный вопрос, побуждение и др., согласова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ние времён);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более распространённая оценочная лексика), принятые в стране изучаемого языка;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B9">
        <w:rPr>
          <w:rFonts w:ascii="Times New Roman" w:hAnsi="Times New Roman" w:cs="Times New Roman"/>
          <w:sz w:val="28"/>
          <w:szCs w:val="28"/>
        </w:rPr>
        <w:t xml:space="preserve">страноведческую и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 информацию из аутентичных источников, обогащающую социальный опыт школьников: сведения о странах изучаемого языка, культуре, исторических и современных реалиях, общественных деятелях, их месте в мировом сообществе и мировой культуре,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взаимооотношениях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 с Россией; нормы и правила речевого и неречевого поведения в соответствии с компонентами коммуника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цией ситуации и социальным статусом партнёров общения;</w:t>
      </w:r>
      <w:proofErr w:type="gramEnd"/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сходства и различия в культуре своей страны и стран изучаемого языка в пределах предметного содержания речи</w:t>
      </w:r>
      <w:proofErr w:type="gramStart"/>
      <w:r w:rsidRPr="003834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34B9">
        <w:rPr>
          <w:rFonts w:ascii="Times New Roman" w:hAnsi="Times New Roman" w:cs="Times New Roman"/>
          <w:sz w:val="28"/>
          <w:szCs w:val="28"/>
        </w:rPr>
        <w:t xml:space="preserve"> социально-бытовой, социально-культурной и учебно-трудовой сферах.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4B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относительно полно и точно понимать высказывания со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беседников в распространённых стандартных ситуациях по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вседневного общения;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ных текстов, относящихся к различным коммуникативным типам речи (сообщение/рассказ), аудио- и видеотекстов мо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нологического и диалогического характера;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определять тему и факты сообщения, вычленять смыс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ловые вехи, выделять главное, опуская второстепенное;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lastRenderedPageBreak/>
        <w:t>понимать основное содержание и выборочно извлекать необходимую информацию из текстов прагматического ха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рактера (объявления, реклама, прогноз погоды).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Говорение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принимать участие в диалоге/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>, используя оце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ночные суждения, в ситуациях официального и неофициаль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ного общения (в рамках изученных тем и ситуаций);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беседовать о себе, своих планах, участвовать в обсужде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нии проблем в связи с прочитанным/прослушанным текс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том, соблюдая правила речевого этикета;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высказываться о фактах и событиях, используя такие типы речи, как повествование, сообщение, описание, рас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суждение;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 xml:space="preserve">рассказывать о своём окружении, рассуждать в рамках изученной тематики и проблематики, представлять </w:t>
      </w:r>
      <w:proofErr w:type="spellStart"/>
      <w:r w:rsidRPr="003834B9">
        <w:rPr>
          <w:rFonts w:ascii="Times New Roman" w:hAnsi="Times New Roman" w:cs="Times New Roman"/>
          <w:sz w:val="28"/>
          <w:szCs w:val="28"/>
        </w:rPr>
        <w:t>социо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культурный</w:t>
      </w:r>
      <w:proofErr w:type="spellEnd"/>
      <w:r w:rsidRPr="003834B9">
        <w:rPr>
          <w:rFonts w:ascii="Times New Roman" w:hAnsi="Times New Roman" w:cs="Times New Roman"/>
          <w:sz w:val="28"/>
          <w:szCs w:val="28"/>
        </w:rPr>
        <w:t xml:space="preserve"> портрет своей страны и страны/стран изучаемо</w:t>
      </w:r>
      <w:r w:rsidRPr="003834B9">
        <w:rPr>
          <w:rFonts w:ascii="Times New Roman" w:hAnsi="Times New Roman" w:cs="Times New Roman"/>
          <w:sz w:val="28"/>
          <w:szCs w:val="28"/>
        </w:rPr>
        <w:softHyphen/>
        <w:t>го языка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излагать основное содержание прочитанного и прослушанного текстов, высказывать свое мнение;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делать сообщения по результатам выполненной проектной работы.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Чтение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читать и понимать основное содержание аутентичных художественных, научно-популярных, публицистических текстов (определять тему, основную мысль, причинно-следственные связи в тексте, кратко и логично излагать его с держание, оценивать прочитанное, сопоставлять факты культурах);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B9">
        <w:rPr>
          <w:rFonts w:ascii="Times New Roman" w:hAnsi="Times New Roman" w:cs="Times New Roman"/>
          <w:sz w:val="28"/>
          <w:szCs w:val="28"/>
        </w:rPr>
        <w:t>читать с полным пониманием несложные аутентичные тексты, в том числе и прагматические, ориентированные на предметное содержание речи на этом этапе, используя различные приёмы смысловой переработки текста (языковую и контекстуальную догадку, словообразовательный анализ, использование словаря, выборочный перевод на русский язык), сокращать текст; оценивать полученную информацию, выражать своё мнение, соотносить со своим опытом;</w:t>
      </w:r>
      <w:proofErr w:type="gramEnd"/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lastRenderedPageBreak/>
        <w:t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заполнять анкеты, бланки, формуляры, излагать сведения о себе в форме, принятой в стране/странах изучаемого языка;</w:t>
      </w:r>
    </w:p>
    <w:p w:rsidR="00A53C88" w:rsidRPr="003834B9" w:rsidRDefault="00A53C88" w:rsidP="00A53C88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составлять план, тезисы своего устного/письменного сообщения, выступления, презентации.</w:t>
      </w:r>
    </w:p>
    <w:p w:rsidR="00A53C88" w:rsidRPr="003834B9" w:rsidRDefault="00A53C88" w:rsidP="003834B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B9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культуры, культурного достояния и достижений других стран; ознакомления представителей других культур с культурным наследием Росс</w:t>
      </w:r>
      <w:proofErr w:type="gramStart"/>
      <w:r w:rsidRPr="003834B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834B9">
        <w:rPr>
          <w:rFonts w:ascii="Times New Roman" w:hAnsi="Times New Roman" w:cs="Times New Roman"/>
          <w:sz w:val="28"/>
          <w:szCs w:val="28"/>
        </w:rPr>
        <w:t xml:space="preserve"> роли и места в современном мире, осознания себя гражданином своей страны и мира.</w:t>
      </w:r>
    </w:p>
    <w:p w:rsidR="00D82C2A" w:rsidRPr="00EA1DFC" w:rsidRDefault="00D82C2A" w:rsidP="00383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FC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tbl>
      <w:tblPr>
        <w:tblStyle w:val="a3"/>
        <w:tblW w:w="0" w:type="auto"/>
        <w:tblLook w:val="04A0"/>
      </w:tblPr>
      <w:tblGrid>
        <w:gridCol w:w="1668"/>
        <w:gridCol w:w="5953"/>
        <w:gridCol w:w="3260"/>
      </w:tblGrid>
      <w:tr w:rsidR="00A53C88" w:rsidTr="00A53C88">
        <w:tc>
          <w:tcPr>
            <w:tcW w:w="1668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260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</w:tr>
      <w:tr w:rsidR="00A53C88" w:rsidTr="00A53C88">
        <w:tc>
          <w:tcPr>
            <w:tcW w:w="1668" w:type="dxa"/>
          </w:tcPr>
          <w:p w:rsidR="00A53C88" w:rsidRDefault="00A53C88" w:rsidP="00A53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Моя Родина — Россия (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Homeland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8" w:rsidRP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мирового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(English— a Language of the World).</w:t>
            </w:r>
          </w:p>
        </w:tc>
        <w:tc>
          <w:tcPr>
            <w:tcW w:w="3260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88" w:rsidRPr="00A2161F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(Me and My World).</w:t>
            </w:r>
          </w:p>
        </w:tc>
        <w:tc>
          <w:tcPr>
            <w:tcW w:w="3260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Семья и родственники; периоды жизни человека; друзья; любимые занятия.</w:t>
            </w:r>
          </w:p>
        </w:tc>
        <w:tc>
          <w:tcPr>
            <w:tcW w:w="3260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Различия в характерах людей. Уникальность челове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личности(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Takes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Kinds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Рождественские праздники (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Christmas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Радость чтения: книги и писатели (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Pleasure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A53C88" w:rsidRDefault="00882BF0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Искусство: кино и театр (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Popular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Arts</w:t>
            </w:r>
            <w:proofErr w:type="spellEnd"/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8" w:rsidRPr="00A53C88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(Sport in Our Life).</w:t>
            </w:r>
          </w:p>
        </w:tc>
        <w:tc>
          <w:tcPr>
            <w:tcW w:w="3260" w:type="dxa"/>
          </w:tcPr>
          <w:p w:rsidR="00A53C88" w:rsidRPr="00882BF0" w:rsidRDefault="00882BF0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88" w:rsidRPr="00A2161F" w:rsidTr="00A53C88">
        <w:tc>
          <w:tcPr>
            <w:tcW w:w="1668" w:type="dxa"/>
          </w:tcPr>
          <w:p w:rsid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Познавая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C88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A5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(Exploring the World).</w:t>
            </w:r>
          </w:p>
        </w:tc>
        <w:tc>
          <w:tcPr>
            <w:tcW w:w="3260" w:type="dxa"/>
          </w:tcPr>
          <w:p w:rsidR="00A53C88" w:rsidRPr="00A53C88" w:rsidRDefault="00A53C88" w:rsidP="00383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65940" w:rsidRPr="00D65940" w:rsidRDefault="00D65940" w:rsidP="00A2161F">
      <w:pPr>
        <w:rPr>
          <w:rFonts w:ascii="Times New Roman" w:hAnsi="Times New Roman" w:cs="Times New Roman"/>
          <w:b/>
          <w:sz w:val="32"/>
          <w:szCs w:val="32"/>
        </w:rPr>
      </w:pPr>
    </w:p>
    <w:p w:rsidR="009642AF" w:rsidRPr="00153557" w:rsidRDefault="009642AF" w:rsidP="00964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57">
        <w:rPr>
          <w:rFonts w:ascii="Times New Roman" w:hAnsi="Times New Roman" w:cs="Times New Roman"/>
          <w:b/>
          <w:sz w:val="32"/>
          <w:szCs w:val="32"/>
        </w:rPr>
        <w:t>Календарно- тематическое планирование</w:t>
      </w:r>
    </w:p>
    <w:p w:rsidR="009642AF" w:rsidRDefault="009642AF" w:rsidP="009642AF"/>
    <w:tbl>
      <w:tblPr>
        <w:tblStyle w:val="a3"/>
        <w:tblW w:w="0" w:type="auto"/>
        <w:tblLayout w:type="fixed"/>
        <w:tblLook w:val="04A0"/>
      </w:tblPr>
      <w:tblGrid>
        <w:gridCol w:w="1329"/>
        <w:gridCol w:w="1251"/>
        <w:gridCol w:w="1792"/>
        <w:gridCol w:w="1750"/>
        <w:gridCol w:w="2917"/>
        <w:gridCol w:w="1701"/>
        <w:gridCol w:w="4046"/>
      </w:tblGrid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плану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по факту</w:t>
            </w: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Раздел. 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Дом задание</w:t>
            </w:r>
          </w:p>
        </w:tc>
        <w:tc>
          <w:tcPr>
            <w:tcW w:w="4046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Страна, в которой мы живём. Развитие монологической речи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Упр.5 стр. 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Упр.8, 9 стр. 10-11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 23 стр.18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A2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 формировать осознанное, уважительное и доброжелательное отношение к другому человеку, его мнению, культуре, языку;</w:t>
            </w:r>
          </w:p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Политическая система Российской Федерации.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Упр.4 стр. 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Обычаи и традиции России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Упр.24-25 стр.19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Народы России.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A2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Российские национальные праздники.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Упр.22 стр.18 (B), тема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A2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уметь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«Обычаи, традиции и праздники в России»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Стр.4-12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Ими гордится страна Гр-Прошедшее </w:t>
            </w: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простое</w:t>
            </w:r>
            <w:proofErr w:type="gramEnd"/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Упр. 31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 22-23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Москва-столица нашей Родины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Упр.14-15 стр.13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Достопримечательности Москвы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Упр.19 стр.15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Упр.18 стр.14-15;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Проект «Величайшая 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столица мира»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Контроль лексико-грамматических навыков.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A2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уметь представлять информацию в сжатом виде, на основе образца, схем; сосредоточиться на выполнении речевых действий; коммуникативные УУД: уметь точно выражать свои мысли в соответствии с поставленной задачей; задать вопросы, необходимые для организации собственной речевой деятельности.</w:t>
            </w:r>
          </w:p>
          <w:p w:rsidR="00A2161F" w:rsidRPr="00D65940" w:rsidRDefault="00A2161F" w:rsidP="00A2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– язык международного общения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 3 стр.26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Гр-Упр.4 стр.26,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Язык как средство межнационального общения.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Упр.1 стр.24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 2-3 стр.25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«Сложное 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дополнение» Из истории английского языка. Введение лексики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Упр.9 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стр.28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Выучить лексику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Языки, которые мы изучаем.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 14 стр.30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Упр.19 стр. 32-33,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и его общественная функция в различных областях.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Гр-Упр.20 стр.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33-34;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формировать готовность и способность вести диалог с другими людьми и достигать в нем взаимопонимания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Распространение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английского языка в мире.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b/>
                <w:sz w:val="32"/>
                <w:szCs w:val="32"/>
              </w:rPr>
              <w:t>Ч-</w:t>
            </w:r>
            <w:proofErr w:type="gramEnd"/>
            <w:r w:rsidRPr="007A3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Упр.23 стр.35-36;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b/>
                <w:sz w:val="32"/>
                <w:szCs w:val="32"/>
              </w:rPr>
              <w:t>Г-</w:t>
            </w:r>
            <w:proofErr w:type="gramEnd"/>
            <w:r w:rsidRPr="007A3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Упр.21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7A3AA4">
              <w:rPr>
                <w:rFonts w:ascii="Times New Roman" w:hAnsi="Times New Roman" w:cs="Times New Roman"/>
                <w:b/>
                <w:sz w:val="32"/>
                <w:szCs w:val="32"/>
              </w:rPr>
              <w:t>стр</w:t>
            </w:r>
            <w:proofErr w:type="spellEnd"/>
            <w:proofErr w:type="gramEnd"/>
            <w:r w:rsidRPr="007A3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.34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Англоязычный мир Трудно ли учить английский язык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 24 стр. 36-37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Почему люди 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изучают английский язык.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Гр-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Упр.25-26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стр.37-38, Упр.31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 39,выучить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лексику по теме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Грамматический практикум по теме «Артикли»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Упр.34-35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стр.40-41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уметь произвольно строить речевое выска</w:t>
            </w:r>
            <w:r w:rsidRPr="00D65940">
              <w:rPr>
                <w:rFonts w:ascii="Times New Roman" w:hAnsi="Times New Roman" w:cs="Times New Roman"/>
                <w:sz w:val="28"/>
                <w:szCs w:val="28"/>
              </w:rPr>
              <w:softHyphen/>
              <w:t>зывание в устной  и письменной форме; передавать содержание в выборочном виде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Преподавание английского языка в российских школах.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Упр.38 стр.43-44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Упр.40 стр.44-46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Тест (контроль лексико-грамматических навыков)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Упр.48 -49 стр.50-51,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Английский язык в нашей школе.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Упр.55-56, 57* стр.55.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«Иностранные языки в современном мире»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Королевская семья </w:t>
            </w:r>
            <w:proofErr w:type="spell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Виндзоров</w:t>
            </w:r>
            <w:proofErr w:type="spell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Мир вокруг меня Традиции и обычаи народов мира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Упр.2 стр.62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Упр.16 стр. 68-69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Великобритания – страна традиций.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Упр.16 стр. 69-70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Упр.17,18*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стр. 71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A21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готовность и способность вести диалог с партнером и достигать в нём взаимопонимания; формировать ценности здорового образа жизни; Стремление к самосовершенствованию </w:t>
            </w:r>
            <w:r w:rsidRPr="00D6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речевой культуры</w:t>
            </w:r>
          </w:p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«Отправляясь в путешествие»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Гр-Будущее совершённое время,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Упр.3-4стр. 63-64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«Т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радиции и праздники в </w:t>
            </w:r>
            <w:proofErr w:type="spell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Великобрита</w:t>
            </w:r>
            <w:proofErr w:type="spell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нии</w:t>
            </w:r>
            <w:proofErr w:type="spell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Повторить страноведческий материал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Традиции народов РФ.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Города России.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Мир вокруг меня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Что такое дружба?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«Настоящий друг - это…». </w:t>
            </w: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Упр.35 стр.84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Упр.39-41* стр.84-</w:t>
            </w: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85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Упр.32 стр.81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Упр.74 стр.101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Идеальная семья. Реально ли это?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Упр.67 стр.98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Упр.53,54,55 стр.91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«Настоящее совершенное время»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Упр.72 стр.100;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Упр.56 стр.91-92,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Упр.57 стр.93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Самые важные люди в вашей жизни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Упр.60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стр.94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уметь находить и выделять необходимую информацию в тексте; осознанно и произвольно строить речевое высказывание в устной форме; извлекать необходимую информацию из прочитанного текста, определять в нем основную и второстепенную информацию; формулировать проблему и главную идею текста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«Лучший друг»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Упр.62 стр.95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Ты, твоя семья и друзья.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Упр.61 стр.95;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Упр.69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стр.99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Отдыхаем вместе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Упр.70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стр.100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«Самые важные люди в моей жизни»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Такие разные люди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Упр.1-3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стр.102-103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Хороший, плохой человек.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Встречают по одёжке, а провожают …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стр.106,Упр.14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стр.108</w:t>
            </w:r>
            <w:proofErr w:type="gramStart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proofErr w:type="gramEnd"/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пр.24-26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стр.115-116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стр.138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 xml:space="preserve">Человек и его вкусы. Введение лексики 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О вкусах не спорят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Стр.138-139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Учить лексику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3AA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28.12.2018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48A3">
              <w:rPr>
                <w:rFonts w:ascii="Times New Roman" w:hAnsi="Times New Roman" w:cs="Times New Roman"/>
                <w:sz w:val="32"/>
                <w:szCs w:val="32"/>
              </w:rPr>
              <w:t>Думаем о будущем. Развитие умений говорения.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121-122, упр. 33,34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48A3">
              <w:rPr>
                <w:rFonts w:ascii="Times New Roman" w:hAnsi="Times New Roman" w:cs="Times New Roman"/>
                <w:sz w:val="32"/>
                <w:szCs w:val="32"/>
              </w:rPr>
              <w:t>Рождественский песни.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Стр157, упр. 9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Тема 6. Радость чтения  Введение ЛЕ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158, упр.2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</w:t>
            </w: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ние в жизни современного человека. Введение лексики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Стр.160-161, упр.3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Гр-Неопределённый</w:t>
            </w:r>
            <w:proofErr w:type="spellEnd"/>
            <w:r w:rsidRPr="00FE71D8">
              <w:rPr>
                <w:rFonts w:ascii="Times New Roman" w:hAnsi="Times New Roman" w:cs="Times New Roman"/>
                <w:sz w:val="32"/>
                <w:szCs w:val="32"/>
              </w:rPr>
              <w:t xml:space="preserve">. и </w:t>
            </w:r>
            <w:proofErr w:type="gramStart"/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определённый</w:t>
            </w:r>
            <w:proofErr w:type="gramEnd"/>
            <w:r w:rsidRPr="00FE71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71D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артикли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Стр. 163-165, упр. 6,10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«Степени сравнения прилагательных»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173, упр. 23,24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чтение текста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170-172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 xml:space="preserve">Читаем с удовольствием. Употребление времен группы </w:t>
            </w:r>
            <w:proofErr w:type="spellStart"/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168-172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уметь задать вопросы, необходимые для организации собственной речевой деятельности и в условиях инициативного сотрудничества с партнёром; оформлять свои мысли в устной и письменной речи с учетом учебной и речевой ситуации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Развитие умения просмотрового чтени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Стр.172,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Собирательные имена существительные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Стр.173-176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Будущее совершённое длительное время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178, упр.28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Разнообразие книг.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184-187, упр.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35,36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 xml:space="preserve">Читатели книг. Развитие умений чтения и </w:t>
            </w:r>
            <w:proofErr w:type="spellStart"/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аудирования</w:t>
            </w:r>
            <w:proofErr w:type="spellEnd"/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190-193, упр.43,45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Повторение «Собирательные существительные»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</w:t>
            </w: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Книги, которые следует читать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186-193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Повторение лексики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Стр.180-198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71D8">
              <w:rPr>
                <w:rFonts w:ascii="Times New Roman" w:hAnsi="Times New Roman" w:cs="Times New Roman"/>
                <w:sz w:val="32"/>
                <w:szCs w:val="32"/>
              </w:rPr>
              <w:t>Моё понимание искусства. Введение лексики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Стр.211-212, упр. 4,5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 «Джаз»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212, упр. 6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 и кино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217, упр. 13,14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Страдательный залог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тр.214-215</w:t>
            </w:r>
            <w:proofErr w:type="gramStart"/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</w:t>
            </w:r>
            <w:proofErr w:type="gramEnd"/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пр.7-8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Известные театры мира.</w:t>
            </w:r>
          </w:p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Развитие умения 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просмотрового чтения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стр.226-228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«Страдательный залог простых времён»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Упр.16-18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стр.220-222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«Страдательный залог длительных времён»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Упр.43-46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стр.235-236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Моё отношение к театру</w:t>
            </w: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Развитие умений говорения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Упр.59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стр.245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проявлять познавательную инициативу в учебном сотрудничестве; осуществлять контроль по результату и по способу действия; самостоятельно оценивать правильность выполнения действия и вносить необходимые коррективы в </w:t>
            </w:r>
            <w:proofErr w:type="gramStart"/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 как по ходу его реализации, так и в конце действия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Моё посещение театра»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мини сочинение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сочинение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Кино</w:t>
            </w: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 xml:space="preserve"> </w:t>
            </w: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сегодня</w:t>
            </w: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.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Введение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лексики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Упр.63 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стр.248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Наши любимые</w:t>
            </w:r>
          </w:p>
          <w:p w:rsidR="00A2161F" w:rsidRPr="00D97944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9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фильмы.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Практика в употреблении лексики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Упр.64 стр.248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лексики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Лексический диктант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96148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Спорт в нашей жизни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 4-6стр. 256-257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96148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Спорт и спортивные игры.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умений говорения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Упр.8-9 стр. 258-259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9E48A3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Самые популярные виды спорта</w:t>
            </w: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Введение лексики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Упр.10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 259-260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96148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Любимый вид спорта.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Упр.18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 263-265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96148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 истории олимпийских игр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Упр.18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,21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 262-264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уметь действовать по предложенному плану/правилу/образцу; организовывать  учебное сотрудничество и совместную деятельность с учителем и сверстниками, работать индивидуально и в группе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96148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6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Спорт в моей жизни»</w:t>
            </w:r>
          </w:p>
          <w:p w:rsidR="00A2161F" w:rsidRPr="00B96148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Упр.43-44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 277-278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Условные предложения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Упр.46-47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стр.282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96148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6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Спортивное оборудование.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Упр.53-54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стр.285-286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 «Атлетика»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286, упр. 55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70A7D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0A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Спорт для всех возрастов</w:t>
            </w: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Упр.64-65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стр.292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проявлять познавательную инициативу в </w:t>
            </w:r>
            <w:r w:rsidRPr="00D6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 сотрудничестве; осуществлять контроль по результату и по способу действия; самостоятельно оценивать правильность выполнения действия и вносить необходимые коррективы в </w:t>
            </w:r>
            <w:proofErr w:type="gramStart"/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 как по ходу его реализации, так и в конце действия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Сослагательное наклонение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Упр.75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стр.296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Сослагательное наклонение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стр. 294, упр. 70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D70A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Спорт в нашем городе»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70A7D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0A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Ты и мир вокруг тебя.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Развитие умения 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просмотрового чтения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Упр.1стр. 299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D70A7D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D70A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Времена действительного залога»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Упр.10-11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 303-304</w:t>
            </w:r>
          </w:p>
        </w:tc>
        <w:tc>
          <w:tcPr>
            <w:tcW w:w="4046" w:type="dxa"/>
            <w:vMerge w:val="restart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D70A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Времена действительного залога»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19, стр.30</w:t>
            </w: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ЛЕ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  <w:vMerge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прилагательное</w:t>
            </w: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 30 стр. 312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Немного о </w:t>
            </w:r>
            <w:proofErr w:type="gramStart"/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разном</w:t>
            </w:r>
            <w:proofErr w:type="gramEnd"/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Развитие умения просмотрового чтения</w:t>
            </w:r>
          </w:p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6C3947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Упр.37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стр. 318</w:t>
            </w:r>
          </w:p>
        </w:tc>
        <w:tc>
          <w:tcPr>
            <w:tcW w:w="4046" w:type="dxa"/>
          </w:tcPr>
          <w:p w:rsidR="00A2161F" w:rsidRPr="00D65940" w:rsidRDefault="00A2161F" w:rsidP="00882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Обобщающий урок.</w:t>
            </w:r>
            <w:r w:rsidRPr="006C39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 Россия – наша Родина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97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F26F5" w:rsidRDefault="00A2161F" w:rsidP="00882B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Обобщающий урок. </w:t>
            </w: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</w:t>
            </w:r>
          </w:p>
          <w:p w:rsidR="00A2161F" w:rsidRPr="00BF26F5" w:rsidRDefault="00A2161F" w:rsidP="00882B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 язык – язык международного общения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BF26F5" w:rsidRDefault="00A2161F" w:rsidP="00882B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Обобщающий урок. </w:t>
            </w: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3. Мир вокруг меня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проявлять познавательную инициативу в учебном сотрудничестве; осуществлять контроль по результату и по способу действия; самостоятельно оценивать правильность выполнения действия и вносить необходимые коррективы в </w:t>
            </w:r>
            <w:proofErr w:type="gramStart"/>
            <w:r w:rsidRPr="00D65940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D65940">
              <w:rPr>
                <w:rFonts w:ascii="Times New Roman" w:hAnsi="Times New Roman" w:cs="Times New Roman"/>
                <w:sz w:val="28"/>
                <w:szCs w:val="28"/>
              </w:rPr>
              <w:t xml:space="preserve"> как по ходу его реализации, так и в конце действия</w:t>
            </w: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6C3947" w:rsidRDefault="00A2161F" w:rsidP="00882B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Обобщающий урок. </w:t>
            </w: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4. Такой разный мир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6C3947" w:rsidRDefault="00A2161F" w:rsidP="00882B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Обобщающий урок. </w:t>
            </w: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6. Радость чтения</w:t>
            </w:r>
          </w:p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1F" w:rsidRPr="007A3AA4" w:rsidTr="00D65940">
        <w:tc>
          <w:tcPr>
            <w:tcW w:w="1329" w:type="dxa"/>
          </w:tcPr>
          <w:p w:rsidR="00A2161F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101</w:t>
            </w:r>
          </w:p>
        </w:tc>
        <w:tc>
          <w:tcPr>
            <w:tcW w:w="1251" w:type="dxa"/>
          </w:tcPr>
          <w:p w:rsidR="00A2161F" w:rsidRPr="007A3AA4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</w:tcPr>
          <w:p w:rsidR="00A2161F" w:rsidRDefault="00A2161F" w:rsidP="00882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31.05.2019</w:t>
            </w:r>
          </w:p>
        </w:tc>
        <w:tc>
          <w:tcPr>
            <w:tcW w:w="1750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</w:tcPr>
          <w:p w:rsidR="00A2161F" w:rsidRPr="00A2161F" w:rsidRDefault="00A2161F" w:rsidP="00A216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Обобщающий урок. </w:t>
            </w:r>
            <w:r w:rsidRPr="00BF26F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7. виды искусства</w:t>
            </w:r>
          </w:p>
        </w:tc>
        <w:tc>
          <w:tcPr>
            <w:tcW w:w="1701" w:type="dxa"/>
          </w:tcPr>
          <w:p w:rsidR="00A2161F" w:rsidRPr="007A3AA4" w:rsidRDefault="00A2161F" w:rsidP="00882B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6" w:type="dxa"/>
          </w:tcPr>
          <w:p w:rsidR="00A2161F" w:rsidRPr="00D65940" w:rsidRDefault="00A2161F" w:rsidP="0088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9DA" w:rsidRDefault="000639DA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2AF" w:rsidRDefault="009642AF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940" w:rsidRPr="00882BF0" w:rsidRDefault="00D65940" w:rsidP="00964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2AF" w:rsidRPr="0035466D" w:rsidRDefault="009642AF" w:rsidP="009642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4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Лист корректировки</w:t>
      </w:r>
    </w:p>
    <w:p w:rsidR="009642AF" w:rsidRPr="0035466D" w:rsidRDefault="009642AF" w:rsidP="009642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2AF" w:rsidRPr="0035466D" w:rsidRDefault="009642AF" w:rsidP="009642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449"/>
        <w:gridCol w:w="2552"/>
        <w:gridCol w:w="2410"/>
        <w:gridCol w:w="3126"/>
        <w:gridCol w:w="2449"/>
        <w:gridCol w:w="2440"/>
      </w:tblGrid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КТП</w:t>
            </w: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AF" w:rsidRPr="0035466D" w:rsidTr="00882BF0">
        <w:tc>
          <w:tcPr>
            <w:tcW w:w="1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9642AF" w:rsidRPr="0035466D" w:rsidRDefault="009642AF" w:rsidP="0088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42AF" w:rsidRPr="0035466D" w:rsidRDefault="009642AF" w:rsidP="009642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2AF" w:rsidRDefault="009642AF" w:rsidP="009642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9DA" w:rsidRDefault="000639DA" w:rsidP="009642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BF0" w:rsidRPr="003834B9" w:rsidRDefault="00882BF0" w:rsidP="00882B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BF0" w:rsidRPr="003834B9" w:rsidSect="00A2161F">
      <w:footerReference w:type="default" r:id="rId7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1F" w:rsidRDefault="00A2161F" w:rsidP="00A2161F">
      <w:pPr>
        <w:spacing w:after="0" w:line="240" w:lineRule="auto"/>
      </w:pPr>
      <w:r>
        <w:separator/>
      </w:r>
    </w:p>
  </w:endnote>
  <w:endnote w:type="continuationSeparator" w:id="1">
    <w:p w:rsidR="00A2161F" w:rsidRDefault="00A2161F" w:rsidP="00A2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21589"/>
      <w:docPartObj>
        <w:docPartGallery w:val="Page Numbers (Bottom of Page)"/>
        <w:docPartUnique/>
      </w:docPartObj>
    </w:sdtPr>
    <w:sdtContent>
      <w:p w:rsidR="00A2161F" w:rsidRDefault="00A2161F">
        <w:pPr>
          <w:pStyle w:val="a6"/>
          <w:jc w:val="right"/>
        </w:pPr>
        <w:fldSimple w:instr=" PAGE   \* MERGEFORMAT ">
          <w:r w:rsidR="00D65940">
            <w:rPr>
              <w:noProof/>
            </w:rPr>
            <w:t>28</w:t>
          </w:r>
        </w:fldSimple>
      </w:p>
    </w:sdtContent>
  </w:sdt>
  <w:p w:rsidR="00A2161F" w:rsidRDefault="00A216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1F" w:rsidRDefault="00A2161F" w:rsidP="00A2161F">
      <w:pPr>
        <w:spacing w:after="0" w:line="240" w:lineRule="auto"/>
      </w:pPr>
      <w:r>
        <w:separator/>
      </w:r>
    </w:p>
  </w:footnote>
  <w:footnote w:type="continuationSeparator" w:id="1">
    <w:p w:rsidR="00A2161F" w:rsidRDefault="00A2161F" w:rsidP="00A2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2A"/>
    <w:rsid w:val="000639DA"/>
    <w:rsid w:val="00313328"/>
    <w:rsid w:val="00317FA7"/>
    <w:rsid w:val="003834B9"/>
    <w:rsid w:val="003E4807"/>
    <w:rsid w:val="00590936"/>
    <w:rsid w:val="005E660F"/>
    <w:rsid w:val="00753DEF"/>
    <w:rsid w:val="00856394"/>
    <w:rsid w:val="00882BF0"/>
    <w:rsid w:val="008E6FB9"/>
    <w:rsid w:val="009642AF"/>
    <w:rsid w:val="009F7CE5"/>
    <w:rsid w:val="00A2161F"/>
    <w:rsid w:val="00A53C88"/>
    <w:rsid w:val="00BE5F58"/>
    <w:rsid w:val="00CD7096"/>
    <w:rsid w:val="00D65940"/>
    <w:rsid w:val="00D82C2A"/>
    <w:rsid w:val="00D92A01"/>
    <w:rsid w:val="00E6361E"/>
    <w:rsid w:val="00EA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61F"/>
  </w:style>
  <w:style w:type="paragraph" w:styleId="a6">
    <w:name w:val="footer"/>
    <w:basedOn w:val="a"/>
    <w:link w:val="a7"/>
    <w:uiPriority w:val="99"/>
    <w:unhideWhenUsed/>
    <w:rsid w:val="00A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9AA6-BB72-4D1D-918C-B9EB0D87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AidamiR</cp:lastModifiedBy>
  <cp:revision>12</cp:revision>
  <cp:lastPrinted>2019-02-16T19:57:00Z</cp:lastPrinted>
  <dcterms:created xsi:type="dcterms:W3CDTF">2018-10-15T07:54:00Z</dcterms:created>
  <dcterms:modified xsi:type="dcterms:W3CDTF">2019-02-16T19:57:00Z</dcterms:modified>
</cp:coreProperties>
</file>