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67F" w:rsidRPr="00B95A16" w:rsidRDefault="0089467F" w:rsidP="0089467F">
      <w:pPr>
        <w:jc w:val="center"/>
        <w:rPr>
          <w:b/>
          <w:sz w:val="28"/>
          <w:szCs w:val="28"/>
        </w:rPr>
      </w:pPr>
      <w:r w:rsidRPr="00B95A16">
        <w:rPr>
          <w:b/>
          <w:sz w:val="28"/>
          <w:szCs w:val="28"/>
        </w:rPr>
        <w:t>Рабочая программа</w:t>
      </w:r>
    </w:p>
    <w:p w:rsidR="009F23B7" w:rsidRPr="00E61A3F" w:rsidRDefault="0089467F" w:rsidP="00E61A3F">
      <w:pPr>
        <w:jc w:val="center"/>
        <w:rPr>
          <w:b/>
          <w:sz w:val="28"/>
          <w:szCs w:val="28"/>
        </w:rPr>
      </w:pPr>
      <w:r w:rsidRPr="00B95A16">
        <w:rPr>
          <w:b/>
          <w:sz w:val="28"/>
          <w:szCs w:val="28"/>
        </w:rPr>
        <w:t>по музыке во 2 классе (34 ч)</w:t>
      </w:r>
    </w:p>
    <w:p w:rsidR="00E61A3F" w:rsidRDefault="009F23B7" w:rsidP="009F23B7">
      <w:pPr>
        <w:spacing w:before="100" w:beforeAutospacing="1" w:after="100" w:afterAutospacing="1"/>
      </w:pPr>
      <w:r w:rsidRPr="009F23B7">
        <w:t xml:space="preserve">Рабочая программа по </w:t>
      </w:r>
      <w:r w:rsidRPr="009F23B7">
        <w:rPr>
          <w:b/>
          <w:bCs/>
        </w:rPr>
        <w:t>музыке</w:t>
      </w:r>
      <w:r w:rsidRPr="009F23B7">
        <w:t xml:space="preserve"> составлена на основе федерального государственного стандарта общего образования второго поколения (2004 г.), примерной программы начального общего образования по музыке, с учетом авторской программы по музыке: «Музыка. Начальные классы» - Е. Д. Критская, Г. П. Сергеева, Т. С. Шмагина. Данная программа имеет гриф «Рекомендовано Министерством образования и науки Российской Федерации». 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в окружающем мире, специфики воздействия на духовный мир человека.</w:t>
      </w:r>
    </w:p>
    <w:p w:rsidR="00E61A3F" w:rsidRDefault="009F23B7" w:rsidP="009F23B7">
      <w:pPr>
        <w:spacing w:before="100" w:beforeAutospacing="1" w:after="100" w:afterAutospacing="1"/>
      </w:pPr>
      <w:r w:rsidRPr="009F23B7">
        <w:t>Изучение музыки во 2 классе направлено на формирование музыкальной культуры как неотъемлемой части духовной культуры школьников. Введение детей в многообразный мир музыки через знакомство с музыкальными произведениями, доступными их восприятию Цель школьного музыкального образования заключается в передаче положительного духовного опыта поколений, сконцентрированного в музыкальном искусстве и развитии на этой основе положительных черт и свойств личности школьника.</w:t>
      </w:r>
    </w:p>
    <w:p w:rsidR="009F23B7" w:rsidRPr="009F23B7" w:rsidRDefault="009F23B7" w:rsidP="009F23B7">
      <w:pPr>
        <w:spacing w:before="100" w:beforeAutospacing="1" w:after="100" w:afterAutospacing="1"/>
      </w:pPr>
      <w:r w:rsidRPr="009F23B7">
        <w:rPr>
          <w:b/>
          <w:bCs/>
        </w:rPr>
        <w:t>Цель</w:t>
      </w:r>
      <w:r w:rsidRPr="009F23B7">
        <w:t xml:space="preserve"> музыкального образования и воспитания в начальной школе - формирование музыкальной культуры учащихся как части их общей и духовной культуры. </w:t>
      </w:r>
    </w:p>
    <w:p w:rsidR="009F23B7" w:rsidRPr="009F23B7" w:rsidRDefault="009F23B7" w:rsidP="009F23B7">
      <w:pPr>
        <w:spacing w:before="100" w:beforeAutospacing="1" w:after="100" w:afterAutospacing="1"/>
      </w:pPr>
      <w:r w:rsidRPr="009F23B7">
        <w:rPr>
          <w:b/>
          <w:bCs/>
        </w:rPr>
        <w:t xml:space="preserve">Задачи </w:t>
      </w:r>
      <w:r w:rsidRPr="009F23B7">
        <w:t>уроков музыки:</w:t>
      </w:r>
    </w:p>
    <w:p w:rsidR="009F23B7" w:rsidRPr="009F23B7" w:rsidRDefault="009F23B7" w:rsidP="009F23B7">
      <w:pPr>
        <w:numPr>
          <w:ilvl w:val="0"/>
          <w:numId w:val="1"/>
        </w:numPr>
        <w:spacing w:before="100" w:beforeAutospacing="1" w:after="100" w:afterAutospacing="1"/>
        <w:outlineLvl w:val="0"/>
        <w:rPr>
          <w:kern w:val="36"/>
          <w:sz w:val="48"/>
          <w:szCs w:val="48"/>
        </w:rPr>
      </w:pPr>
      <w:r w:rsidRPr="009F23B7">
        <w:rPr>
          <w:kern w:val="36"/>
        </w:rPr>
        <w:t>развитие эмоционального и осознанного отношения детей к музыке различных направлений: фольклору, музыке религиозной традиции, классической и современной музыке;</w:t>
      </w:r>
    </w:p>
    <w:p w:rsidR="009F23B7" w:rsidRPr="009F23B7" w:rsidRDefault="009F23B7" w:rsidP="009F23B7">
      <w:pPr>
        <w:numPr>
          <w:ilvl w:val="0"/>
          <w:numId w:val="1"/>
        </w:numPr>
        <w:spacing w:before="100" w:beforeAutospacing="1" w:after="100" w:afterAutospacing="1"/>
        <w:outlineLvl w:val="0"/>
        <w:rPr>
          <w:kern w:val="36"/>
          <w:sz w:val="48"/>
          <w:szCs w:val="48"/>
        </w:rPr>
      </w:pPr>
      <w:r w:rsidRPr="009F23B7">
        <w:rPr>
          <w:kern w:val="36"/>
        </w:rPr>
        <w:t>понимание учащимися содержания простейших (песня, танец, марш) и более сложных жанров (опера, балет, концерт, симфония) в опоре на ее интонационно - образный смысл;</w:t>
      </w:r>
    </w:p>
    <w:p w:rsidR="009F23B7" w:rsidRPr="009F23B7" w:rsidRDefault="009F23B7" w:rsidP="009F23B7">
      <w:pPr>
        <w:numPr>
          <w:ilvl w:val="0"/>
          <w:numId w:val="1"/>
        </w:numPr>
        <w:spacing w:before="100" w:beforeAutospacing="1" w:after="100" w:afterAutospacing="1"/>
      </w:pPr>
      <w:r w:rsidRPr="009F23B7">
        <w:t xml:space="preserve">накопление детьми знаний о закономерностях музыкального искусства и музыкальном языке; первоначальных представлений об интонационной природе музыки, приемах ее развития и формах (на основе повтора, контраста, вариативности); </w:t>
      </w:r>
    </w:p>
    <w:p w:rsidR="009F23B7" w:rsidRPr="009F23B7" w:rsidRDefault="009F23B7" w:rsidP="009F23B7">
      <w:pPr>
        <w:numPr>
          <w:ilvl w:val="0"/>
          <w:numId w:val="1"/>
        </w:numPr>
        <w:spacing w:before="100" w:beforeAutospacing="1" w:after="100" w:afterAutospacing="1"/>
      </w:pPr>
      <w:r w:rsidRPr="009F23B7">
        <w:t>совершенствование умений и навыков хорового пения (выразительность звучания, кантилена, унисон, расширение объема дыхания, дикция, артикуляция, пение a capella, пение хором, в ансамбле и др.);</w:t>
      </w:r>
    </w:p>
    <w:p w:rsidR="009F23B7" w:rsidRPr="009F23B7" w:rsidRDefault="009F23B7" w:rsidP="009F23B7">
      <w:pPr>
        <w:numPr>
          <w:ilvl w:val="0"/>
          <w:numId w:val="1"/>
        </w:numPr>
        <w:spacing w:before="100" w:beforeAutospacing="1" w:after="100" w:afterAutospacing="1"/>
        <w:outlineLvl w:val="0"/>
        <w:rPr>
          <w:kern w:val="36"/>
          <w:sz w:val="48"/>
          <w:szCs w:val="48"/>
        </w:rPr>
      </w:pPr>
      <w:r w:rsidRPr="009F23B7">
        <w:rPr>
          <w:kern w:val="36"/>
        </w:rPr>
        <w:t>расширение умений и навыков пластического интонирования музыки и ее исполнения с помощью музыкально - ритмических движений, а также элементарного музицирования на детских инструментах;</w:t>
      </w:r>
    </w:p>
    <w:p w:rsidR="009F23B7" w:rsidRPr="009F23B7" w:rsidRDefault="009F23B7" w:rsidP="009F23B7">
      <w:pPr>
        <w:numPr>
          <w:ilvl w:val="0"/>
          <w:numId w:val="1"/>
        </w:numPr>
        <w:spacing w:before="100" w:beforeAutospacing="1" w:after="100" w:afterAutospacing="1"/>
        <w:outlineLvl w:val="0"/>
        <w:rPr>
          <w:kern w:val="36"/>
          <w:sz w:val="48"/>
          <w:szCs w:val="48"/>
        </w:rPr>
      </w:pPr>
      <w:r w:rsidRPr="009F23B7">
        <w:rPr>
          <w:kern w:val="36"/>
        </w:rPr>
        <w:t>активное включение в процесс музицирования творческих импровизаций (речевых, вокальных, ритмических, инструментальных, пластических, художественных);</w:t>
      </w:r>
    </w:p>
    <w:p w:rsidR="00E61A3F" w:rsidRDefault="009F23B7" w:rsidP="009F23B7">
      <w:pPr>
        <w:numPr>
          <w:ilvl w:val="0"/>
          <w:numId w:val="1"/>
        </w:numPr>
        <w:spacing w:before="100" w:beforeAutospacing="1" w:after="100" w:afterAutospacing="1"/>
        <w:outlineLvl w:val="0"/>
        <w:rPr>
          <w:kern w:val="36"/>
          <w:sz w:val="48"/>
          <w:szCs w:val="48"/>
        </w:rPr>
      </w:pPr>
      <w:r w:rsidRPr="009F23B7">
        <w:rPr>
          <w:kern w:val="36"/>
        </w:rPr>
        <w:t>накопление сведений из области музыкальной грамоты, знаний о музыке, музыкантах, исполнителях и исполнительских коллективах.</w:t>
      </w:r>
      <w:bookmarkStart w:id="0" w:name="_GoBack"/>
      <w:bookmarkEnd w:id="0"/>
    </w:p>
    <w:p w:rsidR="009F23B7" w:rsidRPr="00E61A3F" w:rsidRDefault="009F23B7" w:rsidP="009F23B7">
      <w:pPr>
        <w:numPr>
          <w:ilvl w:val="0"/>
          <w:numId w:val="1"/>
        </w:numPr>
        <w:spacing w:before="100" w:beforeAutospacing="1" w:after="100" w:afterAutospacing="1"/>
        <w:outlineLvl w:val="0"/>
        <w:rPr>
          <w:kern w:val="36"/>
          <w:sz w:val="48"/>
          <w:szCs w:val="48"/>
        </w:rPr>
      </w:pPr>
      <w:r w:rsidRPr="009F23B7">
        <w:t>В данный УМК входят:</w:t>
      </w:r>
    </w:p>
    <w:p w:rsidR="009F23B7" w:rsidRPr="009F23B7" w:rsidRDefault="009F23B7" w:rsidP="009F23B7">
      <w:pPr>
        <w:spacing w:before="100" w:beforeAutospacing="1" w:after="100" w:afterAutospacing="1"/>
      </w:pPr>
      <w:r w:rsidRPr="009F23B7">
        <w:rPr>
          <w:i/>
          <w:iCs/>
        </w:rPr>
        <w:t xml:space="preserve">Учебник «Музыка» 2 класс (авторы Критская Е.Д., Сергеева Г.П., Шмагина Т.С.) </w:t>
      </w:r>
    </w:p>
    <w:p w:rsidR="009F23B7" w:rsidRPr="009F23B7" w:rsidRDefault="009F23B7" w:rsidP="009F23B7">
      <w:pPr>
        <w:spacing w:before="100" w:beforeAutospacing="1" w:after="100" w:afterAutospacing="1"/>
      </w:pPr>
      <w:r w:rsidRPr="009F23B7">
        <w:rPr>
          <w:i/>
          <w:iCs/>
        </w:rPr>
        <w:t>Рабочая тетрадь «Музыка» 2 класс (авторы Критская Е.Д., Сергеева Г.П., Шмагина Т.С.)</w:t>
      </w:r>
    </w:p>
    <w:p w:rsidR="009F23B7" w:rsidRPr="009F23B7" w:rsidRDefault="009F23B7" w:rsidP="009F23B7">
      <w:pPr>
        <w:spacing w:before="100" w:beforeAutospacing="1" w:after="100" w:afterAutospacing="1"/>
      </w:pPr>
      <w:r w:rsidRPr="009F23B7">
        <w:rPr>
          <w:i/>
          <w:iCs/>
        </w:rPr>
        <w:t>Методическое пособие «Методика работы с учебниками «Музыка» 1- 4 классы» (авторы Критская Е.Д., Сергеева Г.П., Шмагина Т.С.)</w:t>
      </w:r>
    </w:p>
    <w:p w:rsidR="0089467F" w:rsidRPr="00B95A16" w:rsidRDefault="0089467F" w:rsidP="0089467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89467F" w:rsidRPr="00B95A16" w:rsidRDefault="0089467F" w:rsidP="0089467F">
      <w:pPr>
        <w:pStyle w:val="FR2"/>
        <w:rPr>
          <w:sz w:val="28"/>
          <w:szCs w:val="28"/>
          <w:lang w:eastAsia="en-US"/>
        </w:rPr>
      </w:pPr>
    </w:p>
    <w:p w:rsidR="00E61A3F" w:rsidRDefault="00E61A3F" w:rsidP="0089467F">
      <w:pPr>
        <w:pStyle w:val="FR2"/>
        <w:rPr>
          <w:sz w:val="28"/>
          <w:szCs w:val="28"/>
          <w:lang w:eastAsia="en-US"/>
        </w:rPr>
      </w:pPr>
    </w:p>
    <w:p w:rsidR="00E61A3F" w:rsidRDefault="00E61A3F" w:rsidP="0089467F">
      <w:pPr>
        <w:pStyle w:val="FR2"/>
        <w:rPr>
          <w:sz w:val="28"/>
          <w:szCs w:val="28"/>
          <w:lang w:eastAsia="en-US"/>
        </w:rPr>
      </w:pPr>
    </w:p>
    <w:p w:rsidR="00E61A3F" w:rsidRDefault="00E61A3F" w:rsidP="0089467F">
      <w:pPr>
        <w:pStyle w:val="FR2"/>
        <w:rPr>
          <w:sz w:val="28"/>
          <w:szCs w:val="28"/>
          <w:lang w:eastAsia="en-US"/>
        </w:rPr>
      </w:pPr>
    </w:p>
    <w:p w:rsidR="00E61A3F" w:rsidRDefault="00E61A3F" w:rsidP="0089467F">
      <w:pPr>
        <w:pStyle w:val="FR2"/>
        <w:rPr>
          <w:sz w:val="28"/>
          <w:szCs w:val="28"/>
          <w:lang w:eastAsia="en-US"/>
        </w:rPr>
      </w:pPr>
    </w:p>
    <w:p w:rsidR="00E61A3F" w:rsidRDefault="00E61A3F" w:rsidP="0089467F">
      <w:pPr>
        <w:pStyle w:val="FR2"/>
        <w:rPr>
          <w:sz w:val="28"/>
          <w:szCs w:val="28"/>
          <w:lang w:eastAsia="en-US"/>
        </w:rPr>
      </w:pPr>
    </w:p>
    <w:p w:rsidR="0089467F" w:rsidRPr="00B95A16" w:rsidRDefault="009F23B7" w:rsidP="0089467F">
      <w:pPr>
        <w:pStyle w:val="FR2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  <w:lang w:eastAsia="en-US"/>
        </w:rPr>
        <w:t>2</w:t>
      </w:r>
      <w:r w:rsidR="0089467F" w:rsidRPr="00B95A16">
        <w:rPr>
          <w:sz w:val="28"/>
          <w:szCs w:val="28"/>
          <w:lang w:eastAsia="en-US"/>
        </w:rPr>
        <w:t>.</w:t>
      </w:r>
      <w:r w:rsidR="0089467F" w:rsidRPr="00B95A16">
        <w:rPr>
          <w:rStyle w:val="a6"/>
          <w:rFonts w:ascii="Times New Roman" w:hAnsi="Times New Roman" w:cs="Times New Roman"/>
          <w:sz w:val="28"/>
          <w:szCs w:val="28"/>
        </w:rPr>
        <w:t>Личностные, метапредметные и предметные  результаты</w:t>
      </w:r>
    </w:p>
    <w:p w:rsidR="0089467F" w:rsidRPr="00B95A16" w:rsidRDefault="0089467F" w:rsidP="0089467F">
      <w:pPr>
        <w:jc w:val="center"/>
        <w:rPr>
          <w:bCs/>
          <w:caps/>
          <w:color w:val="FF0000"/>
          <w:sz w:val="28"/>
          <w:szCs w:val="28"/>
        </w:rPr>
      </w:pPr>
      <w:r w:rsidRPr="00B95A1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освоения </w:t>
      </w:r>
      <w:r w:rsidRPr="00B95A16">
        <w:rPr>
          <w:bCs/>
          <w:sz w:val="28"/>
          <w:szCs w:val="28"/>
        </w:rPr>
        <w:t>предмета  «Музыка»</w:t>
      </w:r>
    </w:p>
    <w:p w:rsidR="0089467F" w:rsidRPr="00C66CD9" w:rsidRDefault="0089467F" w:rsidP="0089467F">
      <w:pPr>
        <w:jc w:val="both"/>
      </w:pPr>
      <w:r w:rsidRPr="00C66CD9">
        <w:t>В результате изучения курса «Музыка» в начальной школе должны быть достигнуты определённые результаты.</w:t>
      </w:r>
    </w:p>
    <w:p w:rsidR="0089467F" w:rsidRPr="001F5E3C" w:rsidRDefault="0089467F" w:rsidP="0089467F">
      <w:pPr>
        <w:ind w:firstLine="567"/>
        <w:jc w:val="both"/>
      </w:pPr>
      <w:r w:rsidRPr="001F5E3C">
        <w:t xml:space="preserve">Личностные результаты </w:t>
      </w:r>
    </w:p>
    <w:p w:rsidR="0089467F" w:rsidRPr="00C66CD9" w:rsidRDefault="0089467F" w:rsidP="0089467F">
      <w:pPr>
        <w:autoSpaceDE w:val="0"/>
        <w:autoSpaceDN w:val="0"/>
        <w:adjustRightInd w:val="0"/>
        <w:ind w:left="142"/>
        <w:jc w:val="both"/>
      </w:pPr>
      <w:r>
        <w:t xml:space="preserve">- </w:t>
      </w:r>
      <w:r w:rsidRPr="00C66CD9">
        <w:t xml:space="preserve">Формирование основ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принадлежности. </w:t>
      </w:r>
    </w:p>
    <w:p w:rsidR="0089467F" w:rsidRPr="00C66CD9" w:rsidRDefault="0089467F" w:rsidP="0089467F">
      <w:pPr>
        <w:autoSpaceDE w:val="0"/>
        <w:autoSpaceDN w:val="0"/>
        <w:adjustRightInd w:val="0"/>
        <w:jc w:val="both"/>
      </w:pPr>
      <w:r>
        <w:t xml:space="preserve">  - </w:t>
      </w:r>
      <w:r w:rsidRPr="00C66CD9">
        <w:t xml:space="preserve">Формирование целостного, социально ориентированного взгляда на мир в его органичном единстве и разнообразии природы, культур, народов и религий. </w:t>
      </w:r>
    </w:p>
    <w:p w:rsidR="0089467F" w:rsidRPr="00C66CD9" w:rsidRDefault="0089467F" w:rsidP="0089467F">
      <w:pPr>
        <w:jc w:val="both"/>
      </w:pPr>
      <w:r>
        <w:t xml:space="preserve">- </w:t>
      </w:r>
      <w:r w:rsidRPr="00C66CD9">
        <w:t>Формирование уважительного отношения к культуре других народов.</w:t>
      </w:r>
    </w:p>
    <w:p w:rsidR="0089467F" w:rsidRPr="00C66CD9" w:rsidRDefault="0089467F" w:rsidP="0089467F">
      <w:pPr>
        <w:jc w:val="both"/>
      </w:pPr>
      <w:r>
        <w:t xml:space="preserve">- </w:t>
      </w:r>
      <w:r w:rsidRPr="00C66CD9">
        <w:t>Формирование эстетических потребностей, ценностей и чувств.</w:t>
      </w:r>
    </w:p>
    <w:p w:rsidR="0089467F" w:rsidRPr="00C66CD9" w:rsidRDefault="0089467F" w:rsidP="0089467F">
      <w:pPr>
        <w:autoSpaceDE w:val="0"/>
        <w:autoSpaceDN w:val="0"/>
        <w:adjustRightInd w:val="0"/>
        <w:jc w:val="both"/>
      </w:pPr>
      <w:r>
        <w:t xml:space="preserve">- </w:t>
      </w:r>
      <w:r w:rsidRPr="00C66CD9">
        <w:t>Развитие мотивов учебной деятельности и формирование личностного смысла учения; навыков сотрудничества с учителем и сверстниками.</w:t>
      </w:r>
    </w:p>
    <w:p w:rsidR="0089467F" w:rsidRPr="00C66CD9" w:rsidRDefault="0089467F" w:rsidP="0089467F">
      <w:pPr>
        <w:jc w:val="both"/>
      </w:pPr>
      <w:r>
        <w:t xml:space="preserve">- </w:t>
      </w:r>
      <w:r w:rsidRPr="00C66CD9">
        <w:t>Развитие этических чувств доброжелательности и эмоционально-нравственной отзывчивости, понимания и сопереживания чувствам других людей.</w:t>
      </w:r>
    </w:p>
    <w:p w:rsidR="0089467F" w:rsidRPr="001F5E3C" w:rsidRDefault="0089467F" w:rsidP="0089467F">
      <w:pPr>
        <w:autoSpaceDE w:val="0"/>
        <w:autoSpaceDN w:val="0"/>
        <w:adjustRightInd w:val="0"/>
        <w:ind w:firstLine="567"/>
        <w:jc w:val="both"/>
      </w:pPr>
      <w:r w:rsidRPr="001F5E3C">
        <w:t>Метапредметные результаты</w:t>
      </w:r>
    </w:p>
    <w:p w:rsidR="0089467F" w:rsidRPr="00C66CD9" w:rsidRDefault="0089467F" w:rsidP="0089467F">
      <w:pPr>
        <w:jc w:val="both"/>
      </w:pPr>
      <w:r>
        <w:t xml:space="preserve">- </w:t>
      </w:r>
      <w:r w:rsidRPr="00C66CD9">
        <w:t>Овладение способностью принимать и сохранять цели и задачи учебной деятельности, поиска средств ее осуществления.</w:t>
      </w:r>
    </w:p>
    <w:p w:rsidR="0089467F" w:rsidRPr="00C66CD9" w:rsidRDefault="0089467F" w:rsidP="0089467F">
      <w:pPr>
        <w:jc w:val="both"/>
      </w:pPr>
      <w:r>
        <w:t xml:space="preserve">- </w:t>
      </w:r>
      <w:r w:rsidRPr="00C66CD9">
        <w:t>Формирование умения планировать, контролировать и оценивать учебные действия в соответствии с поставленной задачей и условием ее реализации; определять наиболее эффективные способы достижения результата.</w:t>
      </w:r>
    </w:p>
    <w:p w:rsidR="0089467F" w:rsidRPr="00C66CD9" w:rsidRDefault="0089467F" w:rsidP="0089467F">
      <w:pPr>
        <w:autoSpaceDE w:val="0"/>
        <w:autoSpaceDN w:val="0"/>
        <w:adjustRightInd w:val="0"/>
        <w:jc w:val="both"/>
      </w:pPr>
      <w:r>
        <w:t xml:space="preserve">- </w:t>
      </w:r>
      <w:r w:rsidRPr="00C66CD9">
        <w:t>Освоение начальных форм познавательной и личностной рефлексии.</w:t>
      </w:r>
    </w:p>
    <w:p w:rsidR="0089467F" w:rsidRPr="00C66CD9" w:rsidRDefault="0089467F" w:rsidP="0089467F">
      <w:pPr>
        <w:autoSpaceDE w:val="0"/>
        <w:autoSpaceDN w:val="0"/>
        <w:adjustRightInd w:val="0"/>
        <w:jc w:val="both"/>
      </w:pPr>
      <w:r>
        <w:t xml:space="preserve">- </w:t>
      </w:r>
      <w:r w:rsidRPr="00C66CD9"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 в устной и письменной формах.</w:t>
      </w:r>
    </w:p>
    <w:p w:rsidR="0089467F" w:rsidRPr="00C66CD9" w:rsidRDefault="0089467F" w:rsidP="0089467F">
      <w:pPr>
        <w:autoSpaceDE w:val="0"/>
        <w:autoSpaceDN w:val="0"/>
        <w:adjustRightInd w:val="0"/>
        <w:jc w:val="both"/>
      </w:pPr>
      <w:r>
        <w:t xml:space="preserve">- </w:t>
      </w:r>
      <w:r w:rsidRPr="00C66CD9">
        <w:t>Овладение логическими действиями сравнения, анализа, синтеза, обобщения, установления аналогий.</w:t>
      </w:r>
    </w:p>
    <w:p w:rsidR="0089467F" w:rsidRPr="00C66CD9" w:rsidRDefault="0089467F" w:rsidP="0089467F">
      <w:pPr>
        <w:autoSpaceDE w:val="0"/>
        <w:autoSpaceDN w:val="0"/>
        <w:adjustRightInd w:val="0"/>
        <w:jc w:val="both"/>
      </w:pPr>
      <w:r>
        <w:t xml:space="preserve">- </w:t>
      </w:r>
      <w:r w:rsidRPr="00C66CD9">
        <w:t>Умение осуществлять информационную, познавательную и практическую деятельность с использованием различных средств информации и коммуникации.</w:t>
      </w:r>
    </w:p>
    <w:p w:rsidR="0089467F" w:rsidRPr="001F5E3C" w:rsidRDefault="0089467F" w:rsidP="0089467F">
      <w:pPr>
        <w:ind w:firstLine="567"/>
        <w:jc w:val="both"/>
      </w:pPr>
      <w:r w:rsidRPr="001F5E3C">
        <w:t>Предметные результаты</w:t>
      </w:r>
    </w:p>
    <w:p w:rsidR="0089467F" w:rsidRPr="00C66CD9" w:rsidRDefault="0089467F" w:rsidP="0089467F">
      <w:pPr>
        <w:jc w:val="both"/>
      </w:pPr>
      <w:r>
        <w:t xml:space="preserve">- </w:t>
      </w:r>
      <w:r w:rsidRPr="00C66CD9">
        <w:t>Сформированность первичных представлений о роли музыки в жизни человека, ее роли в духовно-нравственном развитии человека.</w:t>
      </w:r>
    </w:p>
    <w:p w:rsidR="0089467F" w:rsidRPr="00C66CD9" w:rsidRDefault="0089467F" w:rsidP="0089467F">
      <w:pPr>
        <w:jc w:val="both"/>
      </w:pPr>
      <w:r w:rsidRPr="00C66CD9">
        <w:t>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деятельности.</w:t>
      </w:r>
    </w:p>
    <w:p w:rsidR="0089467F" w:rsidRPr="00C66CD9" w:rsidRDefault="0089467F" w:rsidP="0089467F">
      <w:pPr>
        <w:jc w:val="both"/>
      </w:pPr>
      <w:r>
        <w:t>-</w:t>
      </w:r>
      <w:r w:rsidRPr="00C66CD9">
        <w:t>Умение воспринимать музыку и выражать свое отношение к музыкальным произведениям.</w:t>
      </w:r>
    </w:p>
    <w:p w:rsidR="0089467F" w:rsidRPr="00C66CD9" w:rsidRDefault="0089467F" w:rsidP="0089467F">
      <w:pPr>
        <w:ind w:firstLine="709"/>
        <w:jc w:val="both"/>
        <w:rPr>
          <w:rFonts w:eastAsia="Calibri"/>
          <w:lang w:eastAsia="en-US"/>
        </w:rPr>
      </w:pPr>
      <w:r w:rsidRPr="00C66CD9"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</w:t>
      </w:r>
    </w:p>
    <w:p w:rsidR="0089467F" w:rsidRPr="00001DE6" w:rsidRDefault="0089467F" w:rsidP="0089467F">
      <w:pPr>
        <w:pStyle w:val="a4"/>
      </w:pPr>
      <w:r w:rsidRPr="00001DE6">
        <w:t xml:space="preserve">В соответствии с системно-деятельностным подходом для достижения планируемых результатов используются следующие технологии: </w:t>
      </w:r>
      <w:r w:rsidRPr="00001DE6">
        <w:rPr>
          <w:bCs/>
        </w:rPr>
        <w:t xml:space="preserve"> технологии опережающего обучения, традиционные технологии  на основе личностной ориентации педагогического процесса, педагогика сотрудничества, игровые технологии, технологии развивающего обучения, опережающее обучение: элементы системы  Л.В.Занкова: проектная деятельность.  </w:t>
      </w:r>
    </w:p>
    <w:p w:rsidR="0089467F" w:rsidRPr="001F5E3C" w:rsidRDefault="0089467F" w:rsidP="0089467F">
      <w:pPr>
        <w:pStyle w:val="a4"/>
      </w:pPr>
      <w:r w:rsidRPr="001F5E3C">
        <w:t>Формы организации образовательного процесса: комбинированный урок, итоговый урок (обобщение), нестандартные  формы обучения (урок- игра,  урок – путешествие и т. д.), интегрированный урок.</w:t>
      </w:r>
    </w:p>
    <w:p w:rsidR="0089467F" w:rsidRDefault="0089467F" w:rsidP="0089467F">
      <w:pPr>
        <w:shd w:val="clear" w:color="auto" w:fill="FFFFFF"/>
        <w:ind w:hanging="567"/>
      </w:pPr>
      <w:r w:rsidRPr="001F5E3C">
        <w:t>Виды деятельности: индивидуальные, групповые, парные, индивидуально – групповые, практические, проблемно – поисковые.</w:t>
      </w:r>
    </w:p>
    <w:p w:rsidR="0089467F" w:rsidRPr="001F5E3C" w:rsidRDefault="0089467F" w:rsidP="0089467F">
      <w:pPr>
        <w:shd w:val="clear" w:color="auto" w:fill="FFFFFF"/>
        <w:ind w:hanging="567"/>
      </w:pPr>
      <w:r w:rsidRPr="001F5E3C">
        <w:t>При разработке каждого урока выбор типа урока зависит от изучаемой темы урока и раздела программы.</w:t>
      </w:r>
    </w:p>
    <w:p w:rsidR="0089467F" w:rsidRPr="00C66CD9" w:rsidRDefault="0089467F" w:rsidP="0089467F">
      <w:pPr>
        <w:widowControl w:val="0"/>
        <w:shd w:val="clear" w:color="auto" w:fill="FFFFFF"/>
        <w:suppressAutoHyphens/>
        <w:autoSpaceDE w:val="0"/>
        <w:spacing w:line="278" w:lineRule="exact"/>
        <w:rPr>
          <w:lang w:eastAsia="ar-SA"/>
        </w:rPr>
      </w:pPr>
    </w:p>
    <w:p w:rsidR="0089467F" w:rsidRPr="00517361" w:rsidRDefault="0089467F" w:rsidP="0089467F">
      <w:pPr>
        <w:spacing w:line="271" w:lineRule="exact"/>
        <w:ind w:right="20"/>
        <w:jc w:val="center"/>
        <w:rPr>
          <w:color w:val="000000"/>
        </w:rPr>
      </w:pPr>
      <w:r w:rsidRPr="00C66CD9">
        <w:rPr>
          <w:b/>
          <w:spacing w:val="1"/>
        </w:rPr>
        <w:t>Требования к уровню подготовки учащихся</w:t>
      </w:r>
    </w:p>
    <w:p w:rsidR="0089467F" w:rsidRPr="00C66CD9" w:rsidRDefault="0089467F" w:rsidP="0089467F">
      <w:pPr>
        <w:spacing w:line="271" w:lineRule="exact"/>
        <w:ind w:left="720" w:right="20"/>
        <w:jc w:val="center"/>
        <w:rPr>
          <w:b/>
          <w:spacing w:val="3"/>
        </w:rPr>
      </w:pPr>
      <w:r>
        <w:rPr>
          <w:b/>
          <w:spacing w:val="1"/>
        </w:rPr>
        <w:t>по предмету</w:t>
      </w:r>
      <w:r w:rsidRPr="00C66CD9">
        <w:rPr>
          <w:b/>
          <w:spacing w:val="3"/>
        </w:rPr>
        <w:t>«Музыка» к концу второго года обучения.</w:t>
      </w:r>
    </w:p>
    <w:p w:rsidR="0089467F" w:rsidRPr="00C66CD9" w:rsidRDefault="0089467F" w:rsidP="0089467F">
      <w:pPr>
        <w:ind w:firstLine="709"/>
        <w:jc w:val="center"/>
        <w:rPr>
          <w:rFonts w:eastAsia="Calibri"/>
          <w:lang w:eastAsia="en-US"/>
        </w:rPr>
      </w:pPr>
    </w:p>
    <w:p w:rsidR="0089467F" w:rsidRPr="001F5E3C" w:rsidRDefault="0089467F" w:rsidP="0089467F">
      <w:pPr>
        <w:rPr>
          <w:bCs/>
        </w:rPr>
      </w:pPr>
      <w:r w:rsidRPr="001F5E3C">
        <w:rPr>
          <w:bCs/>
        </w:rPr>
        <w:t xml:space="preserve">Учащиеся научатся </w:t>
      </w:r>
      <w:r w:rsidRPr="001F5E3C">
        <w:t>понимать:</w:t>
      </w:r>
    </w:p>
    <w:p w:rsidR="0089467F" w:rsidRPr="001F5E3C" w:rsidRDefault="0089467F" w:rsidP="0089467F">
      <w:pPr>
        <w:jc w:val="both"/>
      </w:pPr>
      <w:r w:rsidRPr="001F5E3C">
        <w:lastRenderedPageBreak/>
        <w:t xml:space="preserve">- </w:t>
      </w:r>
      <w:r>
        <w:t>ж</w:t>
      </w:r>
      <w:r w:rsidRPr="001F5E3C">
        <w:t>анры музыки (песня, танец, марш);</w:t>
      </w:r>
    </w:p>
    <w:p w:rsidR="0089467F" w:rsidRPr="001F5E3C" w:rsidRDefault="0089467F" w:rsidP="0089467F">
      <w:pPr>
        <w:jc w:val="both"/>
      </w:pPr>
      <w:r w:rsidRPr="001F5E3C">
        <w:t xml:space="preserve">- </w:t>
      </w:r>
      <w:r>
        <w:t>о</w:t>
      </w:r>
      <w:r w:rsidRPr="001F5E3C">
        <w:t>риентироваться в музыкальных жанрах (опера, балет, симфония и т.д.);</w:t>
      </w:r>
    </w:p>
    <w:p w:rsidR="0089467F" w:rsidRPr="001F5E3C" w:rsidRDefault="0089467F" w:rsidP="0089467F">
      <w:pPr>
        <w:jc w:val="both"/>
      </w:pPr>
      <w:r w:rsidRPr="001F5E3C">
        <w:t xml:space="preserve">- </w:t>
      </w:r>
      <w:r>
        <w:t>о</w:t>
      </w:r>
      <w:r w:rsidRPr="001F5E3C">
        <w:t>собенности звучания знакомых музыкальных инструментов.</w:t>
      </w:r>
    </w:p>
    <w:p w:rsidR="0089467F" w:rsidRPr="001F5E3C" w:rsidRDefault="0089467F" w:rsidP="0089467F">
      <w:pPr>
        <w:rPr>
          <w:bCs/>
        </w:rPr>
      </w:pPr>
      <w:r w:rsidRPr="001F5E3C">
        <w:rPr>
          <w:bCs/>
        </w:rPr>
        <w:t>Учащиеся  получат  возможность научиться:</w:t>
      </w:r>
      <w:r w:rsidRPr="001F5E3C">
        <w:t>- Выявлять жанровое начало  музыки;</w:t>
      </w:r>
    </w:p>
    <w:p w:rsidR="0089467F" w:rsidRPr="001F5E3C" w:rsidRDefault="0089467F" w:rsidP="0089467F">
      <w:pPr>
        <w:jc w:val="both"/>
      </w:pPr>
      <w:r w:rsidRPr="001F5E3C">
        <w:t xml:space="preserve">- </w:t>
      </w:r>
      <w:r>
        <w:t>о</w:t>
      </w:r>
      <w:r w:rsidRPr="001F5E3C">
        <w:t>ценивать эмоциональный характер музыки и определять ее образное содержание;</w:t>
      </w:r>
    </w:p>
    <w:p w:rsidR="0089467F" w:rsidRPr="001F5E3C" w:rsidRDefault="0089467F" w:rsidP="0089467F">
      <w:pPr>
        <w:jc w:val="both"/>
      </w:pPr>
      <w:r>
        <w:t>-по</w:t>
      </w:r>
      <w:r w:rsidRPr="001F5E3C">
        <w:t>нимать основные дирижерские жесты: внимание, дыхание, начало, окончание, плавное звуковедение;</w:t>
      </w:r>
    </w:p>
    <w:p w:rsidR="0089467F" w:rsidRPr="001F5E3C" w:rsidRDefault="0089467F" w:rsidP="0089467F">
      <w:pPr>
        <w:jc w:val="both"/>
      </w:pPr>
      <w:r w:rsidRPr="001F5E3C">
        <w:t xml:space="preserve">- </w:t>
      </w:r>
      <w:r>
        <w:t>у</w:t>
      </w:r>
      <w:r w:rsidRPr="001F5E3C">
        <w:t>частвовать в коллективной исполнительской деятельности (пении, пластическом интонировании, импровизации, игре на простейших шумовых инструментах).</w:t>
      </w:r>
    </w:p>
    <w:p w:rsidR="0089467F" w:rsidRPr="001F5E3C" w:rsidRDefault="0089467F" w:rsidP="0089467F">
      <w:pPr>
        <w:jc w:val="both"/>
      </w:pPr>
      <w:r w:rsidRPr="001F5E3C">
        <w:t>Использовать приобретенные знания и умения в практической деятельности и повседневной жизни:</w:t>
      </w:r>
    </w:p>
    <w:p w:rsidR="0089467F" w:rsidRPr="001F5E3C" w:rsidRDefault="0089467F" w:rsidP="0089467F">
      <w:pPr>
        <w:jc w:val="both"/>
      </w:pPr>
      <w:r w:rsidRPr="001F5E3C">
        <w:t>- Проявляет готовность поделиться своими впечатлениями о музыке и выразить их в рисунке, пении, танцевально-ритмическом движении.</w:t>
      </w:r>
    </w:p>
    <w:p w:rsidR="0089467F" w:rsidRDefault="0089467F" w:rsidP="0089467F">
      <w:pPr>
        <w:rPr>
          <w:b/>
          <w:sz w:val="28"/>
          <w:szCs w:val="28"/>
        </w:rPr>
      </w:pPr>
    </w:p>
    <w:p w:rsidR="0089467F" w:rsidRPr="00C66CD9" w:rsidRDefault="009F23B7" w:rsidP="0089467F">
      <w:pPr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3</w:t>
      </w:r>
      <w:r w:rsidR="0089467F">
        <w:rPr>
          <w:b/>
          <w:sz w:val="28"/>
          <w:szCs w:val="28"/>
        </w:rPr>
        <w:t>.</w:t>
      </w:r>
      <w:r w:rsidR="0089467F" w:rsidRPr="00C66CD9">
        <w:rPr>
          <w:b/>
          <w:sz w:val="28"/>
          <w:szCs w:val="28"/>
        </w:rPr>
        <w:t>Содержание  учебного предмета</w:t>
      </w:r>
      <w:r w:rsidR="0089467F">
        <w:rPr>
          <w:b/>
          <w:sz w:val="28"/>
          <w:szCs w:val="28"/>
        </w:rPr>
        <w:t xml:space="preserve"> «Музыка»</w:t>
      </w:r>
    </w:p>
    <w:p w:rsidR="0089467F" w:rsidRPr="001F5E3C" w:rsidRDefault="00DF1DB0" w:rsidP="0089467F">
      <w:pPr>
        <w:rPr>
          <w:b/>
        </w:rPr>
      </w:pPr>
      <w:r>
        <w:rPr>
          <w:b/>
          <w:bCs/>
          <w:iCs/>
        </w:rPr>
        <w:t xml:space="preserve">                                                             </w:t>
      </w:r>
      <w:r w:rsidR="0089467F" w:rsidRPr="001F5E3C">
        <w:rPr>
          <w:b/>
          <w:bCs/>
          <w:iCs/>
        </w:rPr>
        <w:t>Россия — Родина моя -3ч</w:t>
      </w:r>
    </w:p>
    <w:p w:rsidR="0089467F" w:rsidRPr="001F5E3C" w:rsidRDefault="0089467F" w:rsidP="0089467F">
      <w:r w:rsidRPr="001F5E3C">
        <w:rPr>
          <w:b/>
          <w:bCs/>
          <w:iCs/>
        </w:rPr>
        <w:t>      </w:t>
      </w:r>
      <w:r w:rsidRPr="001F5E3C">
        <w:t>Музыкальные образы родного края. Песенность как отличительная черта русской музыки. Песня. Мелодия. Аккомпанемент.</w:t>
      </w:r>
      <w:r w:rsidRPr="001F5E3C">
        <w:br/>
        <w:t>      </w:t>
      </w:r>
      <w:r w:rsidRPr="001F5E3C">
        <w:rPr>
          <w:iCs/>
        </w:rPr>
        <w:t>Музыкальный материал:</w:t>
      </w:r>
      <w:r w:rsidRPr="001F5E3C">
        <w:t xml:space="preserve"> «Рассвет на Москве-реке», вступление к опере «Хованщина». М. Мусоргский; «Гимн России». А. Александров, слова С. Михалкова; «Здравствуй, Родина моя». Ю. Чичков, слова К. Ибряева; «Моя Россия». Г. Струве, слова Н. Соловьевой.</w:t>
      </w:r>
    </w:p>
    <w:p w:rsidR="0089467F" w:rsidRPr="001F5E3C" w:rsidRDefault="0089467F" w:rsidP="0089467F">
      <w:pPr>
        <w:jc w:val="center"/>
        <w:rPr>
          <w:b/>
        </w:rPr>
      </w:pPr>
      <w:r w:rsidRPr="001F5E3C">
        <w:rPr>
          <w:b/>
          <w:bCs/>
          <w:iCs/>
        </w:rPr>
        <w:t>День, полный событий -6ч</w:t>
      </w:r>
    </w:p>
    <w:p w:rsidR="0089467F" w:rsidRPr="001F5E3C" w:rsidRDefault="0089467F" w:rsidP="0089467F">
      <w:r w:rsidRPr="001F5E3C">
        <w:rPr>
          <w:bCs/>
          <w:iCs/>
        </w:rPr>
        <w:t>      </w:t>
      </w:r>
      <w:r w:rsidRPr="001F5E3C">
        <w:t xml:space="preserve">Мир ребенка в музыкальных интонациях, образах. </w:t>
      </w:r>
      <w:r w:rsidRPr="001F5E3C">
        <w:rPr>
          <w:iCs/>
        </w:rPr>
        <w:t xml:space="preserve">Детские пьесы </w:t>
      </w:r>
      <w:r w:rsidRPr="001F5E3C">
        <w:t>П. Чайковского и С. Прокофьева. Музыкальный инструмент — фортепиано.</w:t>
      </w:r>
      <w:r w:rsidRPr="001F5E3C">
        <w:br/>
        <w:t>      </w:t>
      </w:r>
      <w:r w:rsidRPr="001F5E3C">
        <w:rPr>
          <w:iCs/>
        </w:rPr>
        <w:t>Музыкальный материал:</w:t>
      </w:r>
      <w:r w:rsidRPr="001F5E3C">
        <w:t xml:space="preserve"> пьесы из «Детского альбома». П. Чайковский; Пьесы из «Детской музыки». С. Прокофьев; «Прогулка» из сюиты «Картинки с выставки». М. Мусоргский; «Начинаем перепляс». С. Соснин, слова П. Синявского; «Сонная песенка». Р. Паулс, слова И. Ласманиса; «Спят усталые игрушки». А. Островский, слова З. Петровой; «Ай-я, жу-жу», латышская народная песня; «Колыбельная медведицы». Е. Крылатов, слова Ю. Яковлева.</w:t>
      </w:r>
    </w:p>
    <w:p w:rsidR="0089467F" w:rsidRPr="001F5E3C" w:rsidRDefault="0089467F" w:rsidP="0089467F">
      <w:pPr>
        <w:jc w:val="center"/>
        <w:rPr>
          <w:b/>
        </w:rPr>
      </w:pPr>
      <w:r w:rsidRPr="001F5E3C">
        <w:rPr>
          <w:b/>
          <w:bCs/>
          <w:iCs/>
        </w:rPr>
        <w:t xml:space="preserve">О России </w:t>
      </w:r>
      <w:r>
        <w:rPr>
          <w:b/>
          <w:bCs/>
          <w:iCs/>
        </w:rPr>
        <w:t>петь — что стремиться в храм -</w:t>
      </w:r>
      <w:r w:rsidRPr="001F5E3C">
        <w:rPr>
          <w:b/>
          <w:bCs/>
          <w:iCs/>
        </w:rPr>
        <w:t>6</w:t>
      </w:r>
      <w:r>
        <w:rPr>
          <w:b/>
          <w:bCs/>
          <w:iCs/>
        </w:rPr>
        <w:t>ч</w:t>
      </w:r>
    </w:p>
    <w:p w:rsidR="0089467F" w:rsidRPr="001F5E3C" w:rsidRDefault="0089467F" w:rsidP="0089467F">
      <w:r w:rsidRPr="001F5E3C">
        <w:rPr>
          <w:bCs/>
          <w:iCs/>
        </w:rPr>
        <w:t>      </w:t>
      </w:r>
      <w:r w:rsidRPr="001F5E3C">
        <w:t>Колокольные звоны России. Святые земли Русской. Праздники православной церкви. Рождество Христово. Молитва. Хорал.</w:t>
      </w:r>
      <w:r w:rsidRPr="001F5E3C">
        <w:br/>
        <w:t>      </w:t>
      </w:r>
      <w:r w:rsidRPr="001F5E3C">
        <w:rPr>
          <w:iCs/>
        </w:rPr>
        <w:t>Музыкальный материал:</w:t>
      </w:r>
      <w:r w:rsidRPr="001F5E3C">
        <w:t xml:space="preserve"> «Великий колокольный звон» из оперы «Борис Годунов». М. Мусоргский; Кантата «Александр Невский», фрагменты: «Песня об Александре Невском», «Вставайте, люди русские». С. Прокофьев; Народные песнопения о Сергии Радонежском; «Утренняя молитва», «В церкви». П. Чайковский; «Вечерняя песня». А. Тома, слова К. Ушинского; Народные славянские песнопения; «Добрый тебе вечер», «Рождественское чудо»; «Рождественская песенка». Слова и музыка П. Синявского.</w:t>
      </w:r>
    </w:p>
    <w:p w:rsidR="0089467F" w:rsidRPr="001F5E3C" w:rsidRDefault="0089467F" w:rsidP="0089467F">
      <w:pPr>
        <w:jc w:val="center"/>
      </w:pPr>
      <w:r w:rsidRPr="001F5E3C">
        <w:rPr>
          <w:b/>
          <w:bCs/>
          <w:iCs/>
        </w:rPr>
        <w:t xml:space="preserve">Гори, </w:t>
      </w:r>
      <w:r>
        <w:rPr>
          <w:b/>
          <w:bCs/>
          <w:iCs/>
        </w:rPr>
        <w:t>гори ясно, чтобы не погасло! -</w:t>
      </w:r>
      <w:r w:rsidRPr="001F5E3C">
        <w:rPr>
          <w:b/>
          <w:bCs/>
          <w:iCs/>
        </w:rPr>
        <w:t>5ч</w:t>
      </w:r>
    </w:p>
    <w:p w:rsidR="0089467F" w:rsidRPr="001F5E3C" w:rsidRDefault="0089467F" w:rsidP="0089467F">
      <w:r w:rsidRPr="00C66CD9">
        <w:rPr>
          <w:b/>
          <w:bCs/>
          <w:i/>
          <w:iCs/>
        </w:rPr>
        <w:t>      </w:t>
      </w:r>
      <w:r w:rsidRPr="001F5E3C">
        <w:t>Мотив, напев, наигрыш. Оркестр русских народных инструментов. Вариации в русской народной музыке. Музыка в народном стиле. Обряды и праздники русского народа: проводы зимы, встреча весны. Опыты сочинения мелодий на тексты народных песенок, закличек, потешек.</w:t>
      </w:r>
      <w:r w:rsidRPr="001F5E3C">
        <w:br/>
        <w:t>      </w:t>
      </w:r>
      <w:r w:rsidRPr="001F5E3C">
        <w:rPr>
          <w:iCs/>
        </w:rPr>
        <w:t>Музыкальный материал:</w:t>
      </w:r>
      <w:r w:rsidRPr="001F5E3C">
        <w:t xml:space="preserve"> плясовые наигрыши: «Светит месяц», «Камаринская», «Наигрыш». А. Шнитке; Русские народные песни: «Выходили красны девицы», «Бояре, а мы к вам пришли»; «Ходит месяц над лугами». С. Прокофьев; «Камаринская». П. Чайковский; Прибаутки. В. Комраков, слова народные; Масленичные песенки; Песенки-заклички, игры, хороводы.</w:t>
      </w:r>
    </w:p>
    <w:p w:rsidR="0089467F" w:rsidRPr="001F5E3C" w:rsidRDefault="0089467F" w:rsidP="0089467F">
      <w:pPr>
        <w:jc w:val="center"/>
      </w:pPr>
      <w:r w:rsidRPr="001F5E3C">
        <w:rPr>
          <w:b/>
          <w:bCs/>
          <w:iCs/>
        </w:rPr>
        <w:t>В музыкальном театре -4ч</w:t>
      </w:r>
    </w:p>
    <w:p w:rsidR="0089467F" w:rsidRPr="001F5E3C" w:rsidRDefault="0089467F" w:rsidP="0089467F">
      <w:pPr>
        <w:jc w:val="both"/>
      </w:pPr>
      <w:r w:rsidRPr="001F5E3C">
        <w:rPr>
          <w:b/>
          <w:bCs/>
          <w:iCs/>
        </w:rPr>
        <w:t>      </w:t>
      </w:r>
      <w:r w:rsidRPr="001F5E3C">
        <w:t>Опера и балет. Песенность, танцевальность, маршевость в опере и балете. Симфонический оркестр. Роль дирижера, режиссера, художника в создании музыкального спектакля. Темы-характеристики действующих лиц. Детский музыкальный театр.</w:t>
      </w:r>
      <w:r w:rsidRPr="001F5E3C">
        <w:br/>
        <w:t>      </w:t>
      </w:r>
      <w:r w:rsidRPr="001F5E3C">
        <w:rPr>
          <w:iCs/>
        </w:rPr>
        <w:t>Музыкальный материал:</w:t>
      </w:r>
      <w:r w:rsidRPr="001F5E3C">
        <w:t xml:space="preserve"> «Волк и семеро козлят» (фрагменты из детской оперы-сказки). М. Коваль; «Золушка» (фрагменты из балета); «Марш» из оперы «Любовь к трем апельсинам». С. Прокофьев; «Марш» из балета «Щелкунчик». П. Чайковский; «Руслан и Людмила» (фрагменты из оперы). М. Глинка; «Песня-спор» из телефильма «Новогодние приключения Маши и Вити». Ген. Гладков, слова В. Лугового.</w:t>
      </w:r>
    </w:p>
    <w:p w:rsidR="0089467F" w:rsidRPr="001F5E3C" w:rsidRDefault="0089467F" w:rsidP="0089467F">
      <w:pPr>
        <w:jc w:val="center"/>
        <w:rPr>
          <w:b/>
        </w:rPr>
      </w:pPr>
      <w:r>
        <w:rPr>
          <w:b/>
          <w:bCs/>
          <w:iCs/>
        </w:rPr>
        <w:t>В концертном зале -</w:t>
      </w:r>
      <w:r w:rsidRPr="001F5E3C">
        <w:rPr>
          <w:b/>
          <w:bCs/>
          <w:iCs/>
        </w:rPr>
        <w:t>3</w:t>
      </w:r>
      <w:r>
        <w:rPr>
          <w:b/>
          <w:bCs/>
          <w:iCs/>
        </w:rPr>
        <w:t>ч</w:t>
      </w:r>
    </w:p>
    <w:p w:rsidR="0089467F" w:rsidRPr="001F5E3C" w:rsidRDefault="0089467F" w:rsidP="0089467F">
      <w:r w:rsidRPr="001F5E3C">
        <w:rPr>
          <w:b/>
          <w:bCs/>
          <w:iCs/>
        </w:rPr>
        <w:lastRenderedPageBreak/>
        <w:t>      </w:t>
      </w:r>
      <w:r w:rsidRPr="001F5E3C">
        <w:t>Музыкальные портреты и образы в симфонической и фортепианной музыке. Развитие музыки. Взаимодействие тем. Контраст. Тембры инструментов и групп инструментов симфонического оркестра. Партитура.</w:t>
      </w:r>
      <w:r w:rsidRPr="001F5E3C">
        <w:br/>
        <w:t>      </w:t>
      </w:r>
      <w:r w:rsidRPr="001F5E3C">
        <w:rPr>
          <w:iCs/>
        </w:rPr>
        <w:t>Музыкальный материал:</w:t>
      </w:r>
      <w:r w:rsidRPr="001F5E3C">
        <w:t xml:space="preserve"> симфоническая сказка «Петя и волк». С. Прокофьев; «Картинки с выставки», пьесы из Фортепианной сюиты. М. Мусоргский; Симфония № 40, экспозиция 1-й части. В. А. Моцарт; Увертюра к опере «Свадьба Фигаро». В. А. Моцарт; Увертюра к опере «Руслан и Людмила». М. Глинка; «Песня о картинах». Гр. Гладков, слова Ю. Энтина.</w:t>
      </w:r>
    </w:p>
    <w:p w:rsidR="0089467F" w:rsidRPr="001F5E3C" w:rsidRDefault="0089467F" w:rsidP="0089467F">
      <w:pPr>
        <w:jc w:val="center"/>
        <w:rPr>
          <w:b/>
        </w:rPr>
      </w:pPr>
      <w:r w:rsidRPr="001F5E3C">
        <w:rPr>
          <w:b/>
          <w:bCs/>
          <w:iCs/>
        </w:rPr>
        <w:t>Чтоб музыкантом</w:t>
      </w:r>
      <w:r>
        <w:rPr>
          <w:b/>
          <w:bCs/>
          <w:iCs/>
        </w:rPr>
        <w:t xml:space="preserve"> быть, так надобно уменье...-7ч</w:t>
      </w:r>
    </w:p>
    <w:p w:rsidR="0089467F" w:rsidRPr="001F5E3C" w:rsidRDefault="0089467F" w:rsidP="0089467F">
      <w:pPr>
        <w:jc w:val="both"/>
      </w:pPr>
      <w:r w:rsidRPr="001F5E3C">
        <w:rPr>
          <w:b/>
          <w:bCs/>
          <w:iCs/>
        </w:rPr>
        <w:t>      </w:t>
      </w:r>
      <w:r w:rsidRPr="001F5E3C">
        <w:t>Композитор — исполнитель — слушатель. Музыкальная речь и музыкальный язык. Выразительность и изобразительность музыки. Жанры музыки. Международные конкурсы.</w:t>
      </w:r>
      <w:r w:rsidRPr="001F5E3C">
        <w:br/>
        <w:t>      </w:t>
      </w:r>
      <w:r w:rsidRPr="001F5E3C">
        <w:rPr>
          <w:iCs/>
        </w:rPr>
        <w:t>Музыкальный материал:</w:t>
      </w:r>
      <w:r w:rsidRPr="001F5E3C">
        <w:t xml:space="preserve"> «Волынка»; «Менуэт» из «Нотной тетради Анны Магдалены Бах»; «Менуэт» из Сюиты № 2; «За рекою старый дом», русский текст Д. Тонского; токката (ре минор) для органа, хорал, ария из Сюиты № 3. И. С. Бах; «Весенняя». В. А. Моцарт, слова Овербек, перевод Т. Сикорской; «Колыбельная». Б. Флис — В. А. Моцарт, русский текст С. Свириденко; «Попутная», «Жаворонок». М. Глинка, слова Н. Кукольника; «Песня жаворонка». П. Чайковский; Концерт для фортепиано с оркестром № 1 (фрагменты 1-й части). П. Чайковский; «Тройка», «Весна. Осень» из Музыкальных иллюстраций к повести А. Пушкина «Метель». Г. Свиридов; «Кавалерийская», «Клоуны», «Карусель». Д. Кабалевский; «Музыкант». Е. Зарицкая, слова В. Орлова; «Пусть всегда будет солнце!». А. Островский, слова Л. Ошанина; «Большой хоровод». Б. Савельев, слова Лены Жигалкиной и А. Хайта.</w:t>
      </w:r>
    </w:p>
    <w:p w:rsidR="0089467F" w:rsidRDefault="0089467F" w:rsidP="0089467F">
      <w:pPr>
        <w:autoSpaceDN w:val="0"/>
        <w:adjustRightInd w:val="0"/>
        <w:jc w:val="center"/>
        <w:rPr>
          <w:b/>
          <w:sz w:val="28"/>
          <w:szCs w:val="28"/>
        </w:rPr>
      </w:pPr>
    </w:p>
    <w:p w:rsidR="0089467F" w:rsidRDefault="0089467F" w:rsidP="0089467F">
      <w:pPr>
        <w:autoSpaceDN w:val="0"/>
        <w:adjustRightInd w:val="0"/>
        <w:jc w:val="center"/>
        <w:rPr>
          <w:b/>
          <w:sz w:val="28"/>
          <w:szCs w:val="28"/>
        </w:rPr>
      </w:pPr>
    </w:p>
    <w:p w:rsidR="0089467F" w:rsidRDefault="0089467F" w:rsidP="0089467F">
      <w:pPr>
        <w:tabs>
          <w:tab w:val="left" w:pos="2070"/>
        </w:tabs>
        <w:autoSpaceDN w:val="0"/>
        <w:adjustRightInd w:val="0"/>
        <w:rPr>
          <w:b/>
          <w:sz w:val="28"/>
          <w:szCs w:val="28"/>
        </w:rPr>
      </w:pPr>
    </w:p>
    <w:p w:rsidR="0089467F" w:rsidRDefault="0089467F" w:rsidP="0089467F">
      <w:pPr>
        <w:autoSpaceDN w:val="0"/>
        <w:adjustRightInd w:val="0"/>
        <w:jc w:val="center"/>
        <w:rPr>
          <w:b/>
          <w:sz w:val="28"/>
          <w:szCs w:val="28"/>
        </w:rPr>
      </w:pPr>
    </w:p>
    <w:p w:rsidR="0089467F" w:rsidRPr="000E6C13" w:rsidRDefault="0089467F" w:rsidP="0089467F">
      <w:pPr>
        <w:sectPr w:rsidR="0089467F" w:rsidRPr="000E6C13" w:rsidSect="00F1611A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89467F" w:rsidRPr="00E0602E" w:rsidRDefault="0089467F" w:rsidP="0089467F">
      <w:pPr>
        <w:tabs>
          <w:tab w:val="left" w:pos="5880"/>
        </w:tabs>
        <w:jc w:val="right"/>
        <w:rPr>
          <w:bCs/>
          <w:color w:val="000000"/>
        </w:rPr>
      </w:pPr>
      <w:r w:rsidRPr="00E0602E">
        <w:rPr>
          <w:bCs/>
          <w:color w:val="000000"/>
        </w:rPr>
        <w:lastRenderedPageBreak/>
        <w:t>Приложение 1</w:t>
      </w:r>
    </w:p>
    <w:sectPr w:rsidR="0089467F" w:rsidRPr="00E0602E" w:rsidSect="00E61A3F">
      <w:pgSz w:w="11906" w:h="16838"/>
      <w:pgMar w:top="1701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666AD"/>
    <w:multiLevelType w:val="multilevel"/>
    <w:tmpl w:val="93549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20"/>
  <w:displayHorizontalDrawingGridEvery w:val="2"/>
  <w:characterSpacingControl w:val="doNotCompress"/>
  <w:compat/>
  <w:rsids>
    <w:rsidRoot w:val="0089467F"/>
    <w:rsid w:val="000970C3"/>
    <w:rsid w:val="001111DC"/>
    <w:rsid w:val="002E1ADB"/>
    <w:rsid w:val="004C007E"/>
    <w:rsid w:val="004F10F5"/>
    <w:rsid w:val="005C72D3"/>
    <w:rsid w:val="006337B9"/>
    <w:rsid w:val="007518F4"/>
    <w:rsid w:val="0084268C"/>
    <w:rsid w:val="0089467F"/>
    <w:rsid w:val="009F23B7"/>
    <w:rsid w:val="00B95A16"/>
    <w:rsid w:val="00C07148"/>
    <w:rsid w:val="00DB54E5"/>
    <w:rsid w:val="00DE2D63"/>
    <w:rsid w:val="00DF1DB0"/>
    <w:rsid w:val="00E61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F23B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9467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89467F"/>
    <w:pPr>
      <w:jc w:val="center"/>
    </w:pPr>
    <w:rPr>
      <w:sz w:val="20"/>
    </w:rPr>
  </w:style>
  <w:style w:type="character" w:customStyle="1" w:styleId="a5">
    <w:name w:val="Основной текст Знак"/>
    <w:basedOn w:val="a0"/>
    <w:link w:val="a4"/>
    <w:rsid w:val="0089467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FR2">
    <w:name w:val="FR2"/>
    <w:uiPriority w:val="99"/>
    <w:rsid w:val="0089467F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ar-SA"/>
    </w:rPr>
  </w:style>
  <w:style w:type="character" w:customStyle="1" w:styleId="a6">
    <w:name w:val="Основной текст + Полужирный"/>
    <w:rsid w:val="0089467F"/>
    <w:rPr>
      <w:rFonts w:ascii="Arial" w:hAnsi="Arial" w:cs="Arial"/>
      <w:b/>
      <w:bCs/>
      <w:strike w:val="0"/>
      <w:dstrike w:val="0"/>
      <w:spacing w:val="-4"/>
      <w:sz w:val="21"/>
      <w:szCs w:val="21"/>
      <w:u w:val="none"/>
    </w:rPr>
  </w:style>
  <w:style w:type="character" w:customStyle="1" w:styleId="10">
    <w:name w:val="Заголовок 1 Знак"/>
    <w:basedOn w:val="a0"/>
    <w:link w:val="1"/>
    <w:uiPriority w:val="9"/>
    <w:rsid w:val="009F23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9F23B7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DE2D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2D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4722F-B253-452C-82B0-E140AC67D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ASUS</cp:lastModifiedBy>
  <cp:revision>15</cp:revision>
  <cp:lastPrinted>2017-09-14T06:46:00Z</cp:lastPrinted>
  <dcterms:created xsi:type="dcterms:W3CDTF">2016-08-09T13:26:00Z</dcterms:created>
  <dcterms:modified xsi:type="dcterms:W3CDTF">2019-02-18T07:30:00Z</dcterms:modified>
</cp:coreProperties>
</file>