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7E" w:rsidRPr="007600D4" w:rsidRDefault="006048C8" w:rsidP="00F7650A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0D4">
        <w:rPr>
          <w:rFonts w:ascii="Times New Roman" w:hAnsi="Times New Roman"/>
          <w:sz w:val="24"/>
          <w:szCs w:val="24"/>
        </w:rPr>
        <w:t xml:space="preserve">     Данная национально-региональная программа по чтению «Адыгейская литература» для 2  класса общеобразовательных учреждений Республики Адыгея с русским языком обучения и многонациональным составом учащихся составлена в соответствии с учебным планом.</w:t>
      </w:r>
      <w:r w:rsidRPr="007600D4">
        <w:rPr>
          <w:rFonts w:ascii="Times New Roman" w:hAnsi="Times New Roman"/>
          <w:sz w:val="24"/>
          <w:szCs w:val="24"/>
        </w:rPr>
        <w:br/>
      </w:r>
    </w:p>
    <w:p w:rsidR="008C197E" w:rsidRPr="007600D4" w:rsidRDefault="008C197E" w:rsidP="008C19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Основная цель </w:t>
      </w:r>
      <w:r w:rsidRPr="007600D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программы:</w:t>
      </w:r>
    </w:p>
    <w:p w:rsidR="008C197E" w:rsidRPr="00C57DB1" w:rsidRDefault="008C197E" w:rsidP="00C57DB1">
      <w:pPr>
        <w:pStyle w:val="a6"/>
        <w:spacing w:line="240" w:lineRule="auto"/>
        <w:rPr>
          <w:sz w:val="24"/>
        </w:rPr>
      </w:pPr>
      <w:r w:rsidRPr="007600D4">
        <w:rPr>
          <w:sz w:val="24"/>
        </w:rPr>
        <w:t xml:space="preserve">- </w:t>
      </w:r>
      <w:proofErr w:type="gramStart"/>
      <w:r w:rsidRPr="007600D4">
        <w:rPr>
          <w:sz w:val="24"/>
        </w:rPr>
        <w:t>получит  возможность</w:t>
      </w:r>
      <w:proofErr w:type="gramEnd"/>
      <w:r w:rsidRPr="007600D4">
        <w:rPr>
          <w:sz w:val="24"/>
        </w:rPr>
        <w:t xml:space="preserve"> познакомиться с культурно-историческим наследием народов России и общечеловеческими ценностями, произведениями к</w:t>
      </w:r>
      <w:r w:rsidR="00C57DB1">
        <w:rPr>
          <w:sz w:val="24"/>
        </w:rPr>
        <w:t xml:space="preserve">лассиков Российской, </w:t>
      </w:r>
      <w:r w:rsidRPr="007600D4">
        <w:rPr>
          <w:sz w:val="24"/>
        </w:rPr>
        <w:t xml:space="preserve"> Адыгейской детской литературы о природе, истории России и Адыгеи, о судьбах людей, осмыслить этические представления о таких понятиях, как «добро», «зло», «справедливость», «отзывчивость», «честность», «ответственность», «норма», «идеал» и т. д., на  основе чего у обучающегося начнется формирование системы духовно-нравственных ценностей;</w:t>
      </w:r>
    </w:p>
    <w:p w:rsidR="008C197E" w:rsidRPr="007600D4" w:rsidRDefault="008C197E" w:rsidP="008C19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8C197E" w:rsidRPr="007600D4" w:rsidRDefault="008C197E" w:rsidP="008C19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0D4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Pr="007600D4">
        <w:rPr>
          <w:rFonts w:ascii="Times New Roman" w:hAnsi="Times New Roman"/>
          <w:sz w:val="24"/>
          <w:szCs w:val="24"/>
        </w:rPr>
        <w:t xml:space="preserve">техники </w:t>
      </w:r>
      <w:r w:rsidRPr="007600D4">
        <w:rPr>
          <w:rFonts w:ascii="Times New Roman" w:hAnsi="Times New Roman"/>
          <w:bCs/>
          <w:sz w:val="24"/>
          <w:szCs w:val="24"/>
        </w:rPr>
        <w:t xml:space="preserve">чтения и приёмов </w:t>
      </w:r>
      <w:r w:rsidRPr="007600D4">
        <w:rPr>
          <w:rFonts w:ascii="Times New Roman" w:hAnsi="Times New Roman"/>
          <w:sz w:val="24"/>
          <w:szCs w:val="24"/>
        </w:rPr>
        <w:t xml:space="preserve">понимания текста; </w:t>
      </w:r>
    </w:p>
    <w:p w:rsidR="008C197E" w:rsidRPr="007600D4" w:rsidRDefault="008C197E" w:rsidP="008C19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0D4">
        <w:rPr>
          <w:rFonts w:ascii="Times New Roman" w:hAnsi="Times New Roman"/>
          <w:bCs/>
          <w:sz w:val="24"/>
          <w:szCs w:val="24"/>
        </w:rPr>
        <w:t xml:space="preserve">введение </w:t>
      </w:r>
      <w:r w:rsidRPr="007600D4">
        <w:rPr>
          <w:rFonts w:ascii="Times New Roman" w:hAnsi="Times New Roman"/>
          <w:sz w:val="24"/>
          <w:szCs w:val="24"/>
        </w:rPr>
        <w:t xml:space="preserve">детей </w:t>
      </w:r>
      <w:r w:rsidRPr="007600D4">
        <w:rPr>
          <w:rFonts w:ascii="Times New Roman" w:hAnsi="Times New Roman"/>
          <w:bCs/>
          <w:sz w:val="24"/>
          <w:szCs w:val="24"/>
        </w:rPr>
        <w:t xml:space="preserve">через </w:t>
      </w:r>
      <w:r w:rsidRPr="007600D4">
        <w:rPr>
          <w:rFonts w:ascii="Times New Roman" w:hAnsi="Times New Roman"/>
          <w:sz w:val="24"/>
          <w:szCs w:val="24"/>
        </w:rPr>
        <w:t xml:space="preserve">литературу </w:t>
      </w:r>
      <w:r w:rsidRPr="007600D4">
        <w:rPr>
          <w:rFonts w:ascii="Times New Roman" w:hAnsi="Times New Roman"/>
          <w:bCs/>
          <w:sz w:val="24"/>
          <w:szCs w:val="24"/>
        </w:rPr>
        <w:t xml:space="preserve">в мир человеческих отношений нравственных ценностей; </w:t>
      </w:r>
    </w:p>
    <w:p w:rsidR="008C197E" w:rsidRPr="007600D4" w:rsidRDefault="008C197E" w:rsidP="008C19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0D4">
        <w:rPr>
          <w:rFonts w:ascii="Times New Roman" w:hAnsi="Times New Roman"/>
          <w:sz w:val="24"/>
          <w:szCs w:val="24"/>
        </w:rPr>
        <w:t xml:space="preserve"> </w:t>
      </w:r>
      <w:r w:rsidRPr="007600D4">
        <w:rPr>
          <w:rFonts w:ascii="Times New Roman" w:hAnsi="Times New Roman"/>
          <w:bCs/>
          <w:sz w:val="24"/>
          <w:szCs w:val="24"/>
        </w:rPr>
        <w:t xml:space="preserve">приобщение </w:t>
      </w:r>
      <w:r w:rsidRPr="007600D4">
        <w:rPr>
          <w:rFonts w:ascii="Times New Roman" w:hAnsi="Times New Roman"/>
          <w:sz w:val="24"/>
          <w:szCs w:val="24"/>
        </w:rPr>
        <w:t xml:space="preserve">детей к литературе как искусству слова через </w:t>
      </w:r>
      <w:r w:rsidRPr="007600D4">
        <w:rPr>
          <w:rFonts w:ascii="Times New Roman" w:hAnsi="Times New Roman"/>
          <w:bCs/>
          <w:sz w:val="24"/>
          <w:szCs w:val="24"/>
        </w:rPr>
        <w:t xml:space="preserve">введение элементов литературоведческого </w:t>
      </w:r>
      <w:r w:rsidRPr="007600D4">
        <w:rPr>
          <w:rFonts w:ascii="Times New Roman" w:hAnsi="Times New Roman"/>
          <w:sz w:val="24"/>
          <w:szCs w:val="24"/>
        </w:rPr>
        <w:t xml:space="preserve">анализа текста </w:t>
      </w:r>
    </w:p>
    <w:p w:rsidR="008C197E" w:rsidRPr="007600D4" w:rsidRDefault="008C197E" w:rsidP="008C197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0D4">
        <w:rPr>
          <w:rFonts w:ascii="Times New Roman" w:hAnsi="Times New Roman"/>
          <w:bCs/>
          <w:sz w:val="24"/>
          <w:szCs w:val="24"/>
        </w:rPr>
        <w:t xml:space="preserve">развитие устной и письменной речи, </w:t>
      </w:r>
      <w:r w:rsidRPr="007600D4">
        <w:rPr>
          <w:rFonts w:ascii="Times New Roman" w:hAnsi="Times New Roman"/>
          <w:sz w:val="24"/>
          <w:szCs w:val="24"/>
        </w:rPr>
        <w:t>обогащение словарного запаса детей.</w:t>
      </w:r>
    </w:p>
    <w:p w:rsidR="00434B08" w:rsidRPr="007600D4" w:rsidRDefault="008C197E" w:rsidP="00434B08">
      <w:pPr>
        <w:pStyle w:val="a7"/>
        <w:spacing w:before="0" w:beforeAutospacing="0" w:after="0" w:afterAutospacing="0" w:line="360" w:lineRule="auto"/>
        <w:ind w:right="75" w:firstLine="567"/>
        <w:jc w:val="center"/>
      </w:pPr>
      <w:r w:rsidRPr="007600D4">
        <w:t xml:space="preserve">Программа для каждого класса отражает основные направления работы и включает следующие разделы: </w:t>
      </w:r>
      <w:r w:rsidRPr="007600D4">
        <w:br/>
        <w:t xml:space="preserve">1. Тематика чтения. </w:t>
      </w:r>
      <w:r w:rsidRPr="007600D4">
        <w:br/>
      </w:r>
      <w:r w:rsidRPr="007600D4">
        <w:rPr>
          <w:bCs/>
        </w:rPr>
        <w:t xml:space="preserve">2. </w:t>
      </w:r>
      <w:r w:rsidRPr="007600D4">
        <w:t xml:space="preserve">Техника чтения. </w:t>
      </w:r>
      <w:r w:rsidRPr="007600D4">
        <w:br/>
      </w:r>
      <w:r w:rsidRPr="007600D4">
        <w:rPr>
          <w:bCs/>
        </w:rPr>
        <w:t xml:space="preserve">3. </w:t>
      </w:r>
      <w:r w:rsidRPr="007600D4">
        <w:t xml:space="preserve">Формирование </w:t>
      </w:r>
      <w:r w:rsidRPr="007600D4">
        <w:rPr>
          <w:bCs/>
        </w:rPr>
        <w:t xml:space="preserve">приемов </w:t>
      </w:r>
      <w:r w:rsidRPr="007600D4">
        <w:t xml:space="preserve">понимания прочитанного. </w:t>
      </w:r>
      <w:r w:rsidRPr="007600D4">
        <w:br/>
      </w:r>
      <w:r w:rsidRPr="007600D4">
        <w:rPr>
          <w:bCs/>
        </w:rPr>
        <w:t xml:space="preserve">4. Элементы </w:t>
      </w:r>
      <w:r w:rsidRPr="007600D4">
        <w:t xml:space="preserve">литературоведческого анализа текста. </w:t>
      </w:r>
      <w:r w:rsidRPr="007600D4">
        <w:br/>
      </w:r>
      <w:r w:rsidRPr="007600D4">
        <w:rPr>
          <w:bCs/>
          <w:i/>
          <w:iCs/>
        </w:rPr>
        <w:t xml:space="preserve">5. </w:t>
      </w:r>
      <w:r w:rsidRPr="007600D4">
        <w:t xml:space="preserve">Развитие </w:t>
      </w:r>
      <w:r w:rsidRPr="007600D4">
        <w:rPr>
          <w:bCs/>
        </w:rPr>
        <w:t xml:space="preserve">устной и </w:t>
      </w:r>
      <w:r w:rsidRPr="007600D4">
        <w:t>письменной речи.</w:t>
      </w:r>
    </w:p>
    <w:p w:rsidR="00434B08" w:rsidRPr="007600D4" w:rsidRDefault="00434B08" w:rsidP="00434B08">
      <w:pPr>
        <w:pStyle w:val="a7"/>
        <w:spacing w:before="0" w:beforeAutospacing="0" w:after="0" w:afterAutospacing="0" w:line="360" w:lineRule="auto"/>
        <w:ind w:right="75" w:firstLine="567"/>
        <w:jc w:val="center"/>
        <w:rPr>
          <w:b/>
        </w:rPr>
      </w:pPr>
      <w:r w:rsidRPr="007600D4">
        <w:rPr>
          <w:b/>
        </w:rPr>
        <w:t xml:space="preserve"> Место курса в учебном плане</w:t>
      </w:r>
    </w:p>
    <w:p w:rsidR="00434B08" w:rsidRPr="007600D4" w:rsidRDefault="00434B08" w:rsidP="00434B08">
      <w:pPr>
        <w:shd w:val="clear" w:color="auto" w:fill="FFFFFF"/>
        <w:autoSpaceDE w:val="0"/>
        <w:autoSpaceDN w:val="0"/>
        <w:adjustRightInd w:val="0"/>
        <w:spacing w:line="36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 Во 2 классе на уроке  адыгейской литературе отводится 68 ч (2 ч в неделю, 34 учебные недели).</w:t>
      </w:r>
    </w:p>
    <w:p w:rsidR="00434B08" w:rsidRPr="007600D4" w:rsidRDefault="00434B08" w:rsidP="00434B08">
      <w:pPr>
        <w:shd w:val="clear" w:color="auto" w:fill="FFFFFF"/>
        <w:autoSpaceDE w:val="0"/>
        <w:autoSpaceDN w:val="0"/>
        <w:adjustRightInd w:val="0"/>
        <w:spacing w:line="360" w:lineRule="auto"/>
        <w:ind w:right="75" w:firstLine="567"/>
        <w:jc w:val="center"/>
        <w:rPr>
          <w:rFonts w:ascii="Times New Roman" w:hAnsi="Times New Roman"/>
          <w:b/>
          <w:sz w:val="24"/>
          <w:szCs w:val="24"/>
        </w:rPr>
      </w:pPr>
      <w:r w:rsidRPr="007600D4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434B08" w:rsidRPr="007600D4" w:rsidRDefault="00434B08" w:rsidP="00434B08">
      <w:pPr>
        <w:shd w:val="clear" w:color="auto" w:fill="FFFFFF"/>
        <w:autoSpaceDE w:val="0"/>
        <w:autoSpaceDN w:val="0"/>
        <w:adjustRightInd w:val="0"/>
        <w:spacing w:line="360" w:lineRule="auto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7600D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600D4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434B08" w:rsidRPr="007600D4" w:rsidRDefault="00434B08" w:rsidP="00434B08">
      <w:pPr>
        <w:shd w:val="clear" w:color="auto" w:fill="FFFFFF"/>
        <w:autoSpaceDE w:val="0"/>
        <w:autoSpaceDN w:val="0"/>
        <w:adjustRightInd w:val="0"/>
        <w:spacing w:line="360" w:lineRule="auto"/>
        <w:ind w:right="75" w:firstLine="567"/>
        <w:jc w:val="both"/>
        <w:rPr>
          <w:rFonts w:ascii="Times New Roman" w:hAnsi="Times New Roman"/>
          <w:b/>
          <w:sz w:val="24"/>
          <w:szCs w:val="24"/>
        </w:rPr>
      </w:pPr>
      <w:r w:rsidRPr="007600D4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34B08" w:rsidRPr="007600D4" w:rsidRDefault="00434B08" w:rsidP="00434B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адыгейской природы,  культуры и религии;</w:t>
      </w:r>
    </w:p>
    <w:p w:rsidR="00434B08" w:rsidRPr="007600D4" w:rsidRDefault="00434B08" w:rsidP="00434B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34B08" w:rsidRPr="007600D4" w:rsidRDefault="00434B08" w:rsidP="00434B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34B08" w:rsidRPr="007600D4" w:rsidRDefault="00434B08" w:rsidP="00434B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адыгского народа, выработка умения терпимо относиться к людям иной национальной принадлежности;</w:t>
      </w:r>
    </w:p>
    <w:p w:rsidR="00434B08" w:rsidRPr="007600D4" w:rsidRDefault="00434B08" w:rsidP="00434B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общения.</w:t>
      </w:r>
    </w:p>
    <w:p w:rsidR="00434B08" w:rsidRPr="007600D4" w:rsidRDefault="00434B08" w:rsidP="00434B08">
      <w:pPr>
        <w:shd w:val="clear" w:color="auto" w:fill="FFFFFF"/>
        <w:autoSpaceDE w:val="0"/>
        <w:autoSpaceDN w:val="0"/>
        <w:adjustRightInd w:val="0"/>
        <w:spacing w:line="360" w:lineRule="auto"/>
        <w:ind w:right="75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600D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00D4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34B08" w:rsidRPr="007600D4" w:rsidRDefault="00434B08" w:rsidP="00434B0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34B08" w:rsidRPr="007600D4" w:rsidRDefault="00434B08" w:rsidP="00434B08">
      <w:pPr>
        <w:pStyle w:val="a5"/>
        <w:numPr>
          <w:ilvl w:val="0"/>
          <w:numId w:val="6"/>
        </w:numPr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34B08" w:rsidRPr="007600D4" w:rsidRDefault="00434B08" w:rsidP="00434B0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34B08" w:rsidRPr="007600D4" w:rsidRDefault="00434B08" w:rsidP="00434B0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434B08" w:rsidRPr="007600D4" w:rsidRDefault="00434B08" w:rsidP="00434B0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434B08" w:rsidRPr="007600D4" w:rsidRDefault="00434B08" w:rsidP="00434B0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434B08" w:rsidRPr="007600D4" w:rsidRDefault="00434B08" w:rsidP="00434B0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434B08" w:rsidRPr="007600D4" w:rsidRDefault="00434B08" w:rsidP="00434B08">
      <w:pPr>
        <w:shd w:val="clear" w:color="auto" w:fill="FFFFFF"/>
        <w:autoSpaceDE w:val="0"/>
        <w:autoSpaceDN w:val="0"/>
        <w:adjustRightInd w:val="0"/>
        <w:spacing w:line="360" w:lineRule="auto"/>
        <w:ind w:right="7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0D4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4B08" w:rsidRPr="007600D4" w:rsidRDefault="00434B08" w:rsidP="00434B0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34B08" w:rsidRPr="007600D4" w:rsidRDefault="00434B08" w:rsidP="00434B0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434B08" w:rsidRPr="007600D4" w:rsidRDefault="00434B08" w:rsidP="00434B0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34B08" w:rsidRPr="007600D4" w:rsidRDefault="00434B08" w:rsidP="00434B0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7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умение написать отзыв на прочитанное произведение;</w:t>
      </w:r>
    </w:p>
    <w:p w:rsidR="00434B08" w:rsidRPr="007600D4" w:rsidRDefault="00434B08" w:rsidP="00434B08">
      <w:pPr>
        <w:pStyle w:val="a5"/>
        <w:numPr>
          <w:ilvl w:val="0"/>
          <w:numId w:val="7"/>
        </w:numPr>
        <w:spacing w:after="0" w:line="360" w:lineRule="auto"/>
        <w:ind w:left="567" w:right="7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способностей.</w:t>
      </w:r>
    </w:p>
    <w:p w:rsidR="00434B08" w:rsidRPr="007600D4" w:rsidRDefault="00434B08" w:rsidP="00434B08">
      <w:pPr>
        <w:pStyle w:val="a7"/>
        <w:spacing w:before="0" w:beforeAutospacing="0" w:after="0" w:afterAutospacing="0"/>
        <w:ind w:right="75" w:firstLine="567"/>
        <w:jc w:val="center"/>
        <w:rPr>
          <w:b/>
        </w:rPr>
      </w:pPr>
    </w:p>
    <w:p w:rsidR="00434B08" w:rsidRPr="007600D4" w:rsidRDefault="00434B08" w:rsidP="00434B08">
      <w:pPr>
        <w:pStyle w:val="a7"/>
        <w:spacing w:before="0" w:beforeAutospacing="0" w:after="0" w:afterAutospacing="0"/>
        <w:ind w:right="75" w:firstLine="567"/>
        <w:jc w:val="center"/>
        <w:rPr>
          <w:b/>
        </w:rPr>
      </w:pPr>
      <w:r w:rsidRPr="007600D4">
        <w:rPr>
          <w:b/>
        </w:rPr>
        <w:t>Планируемые результаты</w:t>
      </w:r>
    </w:p>
    <w:p w:rsidR="00434B08" w:rsidRPr="007600D4" w:rsidRDefault="00434B08" w:rsidP="00434B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434B08" w:rsidRPr="007600D4" w:rsidRDefault="00434B08" w:rsidP="00434B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1) </w:t>
      </w:r>
      <w:r w:rsidRPr="007600D4">
        <w:rPr>
          <w:rFonts w:ascii="Times New Roman" w:hAnsi="Times New Roman"/>
          <w:b/>
          <w:sz w:val="24"/>
          <w:szCs w:val="24"/>
        </w:rPr>
        <w:t>знать\ понимать</w:t>
      </w:r>
      <w:r w:rsidRPr="007600D4">
        <w:rPr>
          <w:rFonts w:ascii="Times New Roman" w:hAnsi="Times New Roman"/>
          <w:sz w:val="24"/>
          <w:szCs w:val="24"/>
        </w:rPr>
        <w:t>:</w:t>
      </w:r>
    </w:p>
    <w:p w:rsidR="00434B08" w:rsidRPr="007600D4" w:rsidRDefault="00434B08" w:rsidP="00434B08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>названия, основное содержание изученных адыгейских произведений, их авторов;</w:t>
      </w:r>
    </w:p>
    <w:p w:rsidR="00434B08" w:rsidRPr="007600D4" w:rsidRDefault="00434B08" w:rsidP="00434B08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>жанры детской художественной литературы (приводить примеры адыгейских сказок, басен, рассказов);</w:t>
      </w:r>
    </w:p>
    <w:p w:rsidR="00434B08" w:rsidRPr="007600D4" w:rsidRDefault="00434B08" w:rsidP="00434B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2) </w:t>
      </w:r>
      <w:r w:rsidRPr="007600D4">
        <w:rPr>
          <w:rFonts w:ascii="Times New Roman" w:hAnsi="Times New Roman"/>
          <w:b/>
          <w:sz w:val="24"/>
          <w:szCs w:val="24"/>
        </w:rPr>
        <w:t>уметь</w:t>
      </w:r>
      <w:r w:rsidRPr="007600D4">
        <w:rPr>
          <w:rFonts w:ascii="Times New Roman" w:hAnsi="Times New Roman"/>
          <w:sz w:val="24"/>
          <w:szCs w:val="24"/>
        </w:rPr>
        <w:t>:</w:t>
      </w:r>
    </w:p>
    <w:p w:rsidR="00434B08" w:rsidRPr="007600D4" w:rsidRDefault="00434B08" w:rsidP="00434B0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>читать осознанно текст;</w:t>
      </w:r>
    </w:p>
    <w:p w:rsidR="00434B08" w:rsidRPr="007600D4" w:rsidRDefault="00434B08" w:rsidP="00434B0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>определять тему и главную мысль;</w:t>
      </w:r>
    </w:p>
    <w:p w:rsidR="00434B08" w:rsidRPr="007600D4" w:rsidRDefault="00434B08" w:rsidP="00434B0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>пересказывать текст;</w:t>
      </w:r>
    </w:p>
    <w:p w:rsidR="00434B08" w:rsidRPr="007600D4" w:rsidRDefault="00434B08" w:rsidP="00434B0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>читать стихотворные произведения наизусть;</w:t>
      </w:r>
    </w:p>
    <w:p w:rsidR="00434B08" w:rsidRPr="007600D4" w:rsidRDefault="00434B08" w:rsidP="00434B0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>приводить примеры произведений фольклора (пословицы, загадки, сказки);</w:t>
      </w:r>
    </w:p>
    <w:p w:rsidR="00434B08" w:rsidRPr="007600D4" w:rsidRDefault="00434B08" w:rsidP="00434B08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>различать жанры художественной литературы (сказка, рассказ, басня)</w:t>
      </w:r>
    </w:p>
    <w:p w:rsidR="00434B08" w:rsidRPr="007600D4" w:rsidRDefault="00434B08" w:rsidP="00434B08">
      <w:pPr>
        <w:spacing w:line="360" w:lineRule="auto"/>
        <w:ind w:left="66" w:firstLine="501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Ученик </w:t>
      </w:r>
      <w:r w:rsidRPr="007600D4">
        <w:rPr>
          <w:rFonts w:ascii="Times New Roman" w:hAnsi="Times New Roman"/>
          <w:b/>
          <w:sz w:val="24"/>
          <w:szCs w:val="24"/>
        </w:rPr>
        <w:t>получит возможность</w:t>
      </w:r>
      <w:r w:rsidRPr="007600D4">
        <w:rPr>
          <w:rFonts w:ascii="Times New Roman" w:hAnsi="Times New Roman"/>
          <w:sz w:val="24"/>
          <w:szCs w:val="24"/>
        </w:rPr>
        <w:t xml:space="preserve"> использовать приобретённые знания и умения в практической деятельности и повседневной жизни для:</w:t>
      </w:r>
    </w:p>
    <w:p w:rsidR="00434B08" w:rsidRPr="007600D4" w:rsidRDefault="00434B08" w:rsidP="00434B0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самостоятельного чтения книг, </w:t>
      </w:r>
    </w:p>
    <w:p w:rsidR="00434B08" w:rsidRPr="007600D4" w:rsidRDefault="00434B08" w:rsidP="00434B0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высказывания оценочных суждений о прочитанном произведении, </w:t>
      </w:r>
    </w:p>
    <w:p w:rsidR="00434B08" w:rsidRPr="007600D4" w:rsidRDefault="00434B08" w:rsidP="00434B08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  <w:sectPr w:rsidR="00434B08" w:rsidRPr="007600D4" w:rsidSect="007600D4"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299"/>
        </w:sectPr>
      </w:pPr>
      <w:r w:rsidRPr="007600D4">
        <w:rPr>
          <w:rFonts w:ascii="Times New Roman" w:hAnsi="Times New Roman"/>
          <w:sz w:val="24"/>
          <w:szCs w:val="24"/>
        </w:rPr>
        <w:t>работы с разными источниками информации.</w:t>
      </w:r>
    </w:p>
    <w:p w:rsidR="00F7650A" w:rsidRPr="00DA4337" w:rsidRDefault="00587667" w:rsidP="00F7650A">
      <w:pPr>
        <w:spacing w:after="0" w:line="240" w:lineRule="auto"/>
        <w:rPr>
          <w:b/>
          <w:iCs/>
        </w:rPr>
      </w:pPr>
      <w:r w:rsidRPr="00760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r w:rsidR="00F765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7600D4">
        <w:rPr>
          <w:rFonts w:ascii="Times New Roman" w:hAnsi="Times New Roman"/>
          <w:b/>
          <w:sz w:val="24"/>
          <w:szCs w:val="24"/>
        </w:rPr>
        <w:t>рограмм</w:t>
      </w:r>
      <w:r w:rsidR="00F7650A">
        <w:rPr>
          <w:rFonts w:ascii="Times New Roman" w:hAnsi="Times New Roman"/>
          <w:b/>
          <w:sz w:val="24"/>
          <w:szCs w:val="24"/>
        </w:rPr>
        <w:t>ы</w:t>
      </w:r>
      <w:r w:rsidRPr="007600D4">
        <w:rPr>
          <w:rFonts w:ascii="Times New Roman" w:hAnsi="Times New Roman"/>
          <w:b/>
          <w:sz w:val="24"/>
          <w:szCs w:val="24"/>
        </w:rPr>
        <w:t>:</w:t>
      </w:r>
      <w:r w:rsidRPr="007600D4">
        <w:rPr>
          <w:rFonts w:ascii="Times New Roman" w:hAnsi="Times New Roman"/>
          <w:sz w:val="24"/>
          <w:szCs w:val="24"/>
        </w:rPr>
        <w:t xml:space="preserve"> </w:t>
      </w:r>
      <w:r w:rsidRPr="007600D4">
        <w:rPr>
          <w:rFonts w:ascii="Times New Roman" w:hAnsi="Times New Roman"/>
          <w:sz w:val="24"/>
          <w:szCs w:val="24"/>
        </w:rPr>
        <w:br/>
      </w:r>
    </w:p>
    <w:p w:rsidR="003D1D8E" w:rsidRPr="007600D4" w:rsidRDefault="00587667" w:rsidP="003D1D8E">
      <w:pPr>
        <w:pStyle w:val="a7"/>
        <w:spacing w:before="0" w:beforeAutospacing="0" w:after="0" w:afterAutospacing="0"/>
        <w:rPr>
          <w:b/>
          <w:bCs/>
        </w:rPr>
      </w:pPr>
      <w:r w:rsidRPr="007600D4">
        <w:rPr>
          <w:b/>
          <w:iCs/>
          <w:lang w:val="en-US"/>
        </w:rPr>
        <w:t>I</w:t>
      </w:r>
      <w:r w:rsidR="00DA4337">
        <w:rPr>
          <w:b/>
          <w:iCs/>
        </w:rPr>
        <w:t>.</w:t>
      </w:r>
      <w:r w:rsidR="00B338CB">
        <w:rPr>
          <w:b/>
          <w:iCs/>
        </w:rPr>
        <w:t xml:space="preserve"> Наша Республика Адыгея (10</w:t>
      </w:r>
      <w:r w:rsidRPr="007600D4">
        <w:rPr>
          <w:b/>
          <w:iCs/>
        </w:rPr>
        <w:t>ч.)</w:t>
      </w:r>
      <w:r w:rsidRPr="007600D4">
        <w:rPr>
          <w:i/>
          <w:iCs/>
        </w:rPr>
        <w:t xml:space="preserve"> </w:t>
      </w:r>
      <w:r w:rsidRPr="007600D4">
        <w:rPr>
          <w:i/>
          <w:iCs/>
        </w:rPr>
        <w:br/>
      </w:r>
      <w:r w:rsidRPr="007600D4">
        <w:t xml:space="preserve">Название республики, ее столица; народы, живущие в Адыгее, адыгейские имена, адыгейская национальная одежда; сельское хозяйство, промышленность, полезные ископаемые, образование. </w:t>
      </w:r>
      <w:r w:rsidRPr="007600D4">
        <w:br/>
      </w:r>
      <w:r w:rsidRPr="007600D4">
        <w:rPr>
          <w:i/>
          <w:iCs/>
        </w:rPr>
        <w:t xml:space="preserve">Произведения: </w:t>
      </w:r>
      <w:proofErr w:type="spellStart"/>
      <w:r w:rsidRPr="007600D4">
        <w:t>Яхутль</w:t>
      </w:r>
      <w:proofErr w:type="spellEnd"/>
      <w:r w:rsidRPr="007600D4">
        <w:t xml:space="preserve"> С. «Адыгея родная моя», </w:t>
      </w:r>
      <w:proofErr w:type="spellStart"/>
      <w:r w:rsidRPr="007600D4">
        <w:t>Жанэ</w:t>
      </w:r>
      <w:proofErr w:type="spellEnd"/>
      <w:r w:rsidRPr="007600D4">
        <w:t xml:space="preserve"> К. «Так в Адыгее говорят», </w:t>
      </w:r>
      <w:proofErr w:type="spellStart"/>
      <w:r w:rsidRPr="007600D4">
        <w:t>Куёк</w:t>
      </w:r>
      <w:proofErr w:type="spellEnd"/>
      <w:r w:rsidRPr="007600D4">
        <w:t xml:space="preserve"> Н. «Мальчик в черкеске», </w:t>
      </w:r>
      <w:proofErr w:type="spellStart"/>
      <w:r w:rsidRPr="007600D4">
        <w:t>Паранук</w:t>
      </w:r>
      <w:proofErr w:type="spellEnd"/>
      <w:r w:rsidRPr="007600D4">
        <w:t xml:space="preserve"> М. «Кто позабыл родной язык». </w:t>
      </w:r>
      <w:proofErr w:type="spellStart"/>
      <w:r w:rsidRPr="007600D4">
        <w:t>Машбаш</w:t>
      </w:r>
      <w:proofErr w:type="spellEnd"/>
      <w:r w:rsidRPr="007600D4">
        <w:t xml:space="preserve"> И. «Живи, добро верши», «Общий двор». </w:t>
      </w:r>
      <w:r w:rsidRPr="007600D4">
        <w:br/>
      </w:r>
      <w:r w:rsidRPr="007600D4">
        <w:rPr>
          <w:b/>
          <w:i/>
          <w:iCs/>
        </w:rPr>
        <w:t>II. Адыгейское народное тв</w:t>
      </w:r>
      <w:r w:rsidR="00B338CB">
        <w:rPr>
          <w:b/>
          <w:i/>
          <w:iCs/>
        </w:rPr>
        <w:t>орчество и национальные игры (22</w:t>
      </w:r>
      <w:r w:rsidRPr="007600D4">
        <w:rPr>
          <w:b/>
          <w:i/>
          <w:iCs/>
        </w:rPr>
        <w:t xml:space="preserve"> ч.)</w:t>
      </w:r>
      <w:r w:rsidRPr="007600D4">
        <w:rPr>
          <w:i/>
          <w:iCs/>
        </w:rPr>
        <w:t xml:space="preserve"> </w:t>
      </w:r>
      <w:r w:rsidRPr="007600D4">
        <w:rPr>
          <w:i/>
          <w:iCs/>
        </w:rPr>
        <w:br/>
      </w:r>
      <w:r w:rsidRPr="007600D4">
        <w:t xml:space="preserve">1. </w:t>
      </w:r>
      <w:r w:rsidRPr="007600D4">
        <w:rPr>
          <w:i/>
          <w:iCs/>
        </w:rPr>
        <w:t xml:space="preserve">Загадки </w:t>
      </w:r>
      <w:r w:rsidRPr="007600D4">
        <w:t xml:space="preserve">о животных, разных предметах, явлениях природы. </w:t>
      </w:r>
      <w:r w:rsidRPr="007600D4">
        <w:br/>
        <w:t xml:space="preserve">2. </w:t>
      </w:r>
      <w:r w:rsidRPr="007600D4">
        <w:rPr>
          <w:i/>
          <w:iCs/>
        </w:rPr>
        <w:t xml:space="preserve">Пословицы </w:t>
      </w:r>
      <w:r w:rsidRPr="007600D4">
        <w:t xml:space="preserve">и поговорки о мудрости, разуме, мужестве, труде, честности, дружбе, добре, зле, семейных традициях. </w:t>
      </w:r>
      <w:r w:rsidRPr="007600D4">
        <w:br/>
        <w:t xml:space="preserve">3. </w:t>
      </w:r>
      <w:r w:rsidRPr="007600D4">
        <w:rPr>
          <w:i/>
          <w:iCs/>
        </w:rPr>
        <w:t xml:space="preserve">Сказки и сказания  </w:t>
      </w:r>
      <w:r w:rsidRPr="007600D4">
        <w:t xml:space="preserve">о добре и зле, храбрости и трусости, добрых поступках, дружбе, честности.: «Старый кот и мыши»,  «Дружная компания»,  «Шапка небылиц», «Злая мачеха»,  «Слава на долгие века». </w:t>
      </w:r>
      <w:r w:rsidRPr="007600D4">
        <w:br/>
        <w:t xml:space="preserve">4. </w:t>
      </w:r>
      <w:r w:rsidRPr="007600D4">
        <w:rPr>
          <w:i/>
          <w:iCs/>
        </w:rPr>
        <w:t xml:space="preserve">Произведения из адыгейского </w:t>
      </w:r>
      <w:proofErr w:type="spellStart"/>
      <w:r w:rsidRPr="007600D4">
        <w:rPr>
          <w:i/>
          <w:iCs/>
        </w:rPr>
        <w:t>нартского</w:t>
      </w:r>
      <w:proofErr w:type="spellEnd"/>
      <w:r w:rsidRPr="007600D4">
        <w:rPr>
          <w:i/>
          <w:iCs/>
        </w:rPr>
        <w:t xml:space="preserve"> эпоса: </w:t>
      </w:r>
      <w:r w:rsidRPr="007600D4">
        <w:t xml:space="preserve">« В гостях у старого нарта», « О том, как </w:t>
      </w:r>
      <w:proofErr w:type="spellStart"/>
      <w:r w:rsidRPr="007600D4">
        <w:t>Орзэмэдж</w:t>
      </w:r>
      <w:proofErr w:type="spellEnd"/>
      <w:r w:rsidRPr="007600D4">
        <w:t xml:space="preserve"> раздал три волшебных камня-оселка», «</w:t>
      </w:r>
      <w:proofErr w:type="spellStart"/>
      <w:r w:rsidRPr="007600D4">
        <w:t>Ашамез</w:t>
      </w:r>
      <w:proofErr w:type="spellEnd"/>
      <w:r w:rsidRPr="007600D4">
        <w:t xml:space="preserve"> и </w:t>
      </w:r>
      <w:proofErr w:type="spellStart"/>
      <w:r w:rsidRPr="007600D4">
        <w:t>Кунууд</w:t>
      </w:r>
      <w:proofErr w:type="spellEnd"/>
      <w:r w:rsidRPr="007600D4">
        <w:t xml:space="preserve">», «Ток </w:t>
      </w:r>
      <w:proofErr w:type="spellStart"/>
      <w:r w:rsidRPr="007600D4">
        <w:t>Тхагалиджа</w:t>
      </w:r>
      <w:proofErr w:type="spellEnd"/>
      <w:r w:rsidRPr="007600D4">
        <w:t xml:space="preserve">», «Как появились </w:t>
      </w:r>
      <w:proofErr w:type="spellStart"/>
      <w:r w:rsidRPr="007600D4">
        <w:t>камыль</w:t>
      </w:r>
      <w:proofErr w:type="spellEnd"/>
      <w:r w:rsidRPr="007600D4">
        <w:t xml:space="preserve"> и </w:t>
      </w:r>
      <w:proofErr w:type="spellStart"/>
      <w:r w:rsidRPr="007600D4">
        <w:t>пхачич</w:t>
      </w:r>
      <w:proofErr w:type="spellEnd"/>
      <w:r w:rsidRPr="007600D4">
        <w:t xml:space="preserve">». </w:t>
      </w:r>
      <w:r w:rsidRPr="007600D4">
        <w:br/>
      </w:r>
      <w:r w:rsidRPr="007600D4">
        <w:rPr>
          <w:i/>
          <w:iCs/>
        </w:rPr>
        <w:t xml:space="preserve">5. Национальные игры. </w:t>
      </w:r>
      <w:r w:rsidRPr="007600D4">
        <w:rPr>
          <w:i/>
          <w:iCs/>
        </w:rPr>
        <w:br/>
      </w:r>
      <w:r w:rsidRPr="007600D4">
        <w:t xml:space="preserve">Общеразвивающие адыгейские национальные игры на быстроту, внимательность, смекалку, точность.: «Прятки», «Меткий стрелок», «Всадник», «Бегать». </w:t>
      </w:r>
      <w:r w:rsidRPr="007600D4">
        <w:br/>
      </w:r>
      <w:r w:rsidRPr="007600D4">
        <w:rPr>
          <w:b/>
          <w:i/>
          <w:iCs/>
        </w:rPr>
        <w:t xml:space="preserve">III. Произведения поэтов и </w:t>
      </w:r>
      <w:r w:rsidR="00B338CB">
        <w:rPr>
          <w:b/>
          <w:i/>
          <w:iCs/>
        </w:rPr>
        <w:t>писателей Республики Адыгея (4</w:t>
      </w:r>
      <w:r w:rsidRPr="007600D4">
        <w:rPr>
          <w:b/>
          <w:i/>
          <w:iCs/>
        </w:rPr>
        <w:t>ч.)</w:t>
      </w:r>
      <w:r w:rsidRPr="007600D4">
        <w:rPr>
          <w:i/>
          <w:iCs/>
        </w:rPr>
        <w:t xml:space="preserve"> </w:t>
      </w:r>
      <w:r w:rsidRPr="007600D4">
        <w:rPr>
          <w:i/>
          <w:iCs/>
        </w:rPr>
        <w:br/>
        <w:t xml:space="preserve">1. Литературные сказки. </w:t>
      </w:r>
      <w:r w:rsidRPr="007600D4">
        <w:rPr>
          <w:i/>
          <w:iCs/>
        </w:rPr>
        <w:br/>
      </w:r>
      <w:r w:rsidRPr="007600D4">
        <w:t xml:space="preserve">Литературные сказки и их особенности. </w:t>
      </w:r>
      <w:r w:rsidRPr="007600D4">
        <w:br/>
        <w:t xml:space="preserve">Литературные сказки о животных: </w:t>
      </w:r>
      <w:proofErr w:type="spellStart"/>
      <w:r w:rsidRPr="007600D4">
        <w:t>Паранук</w:t>
      </w:r>
      <w:proofErr w:type="spellEnd"/>
      <w:r w:rsidRPr="007600D4">
        <w:t xml:space="preserve"> М. «Лиса и журавль», «Кто сильнее». </w:t>
      </w:r>
      <w:r w:rsidRPr="007600D4">
        <w:br/>
      </w:r>
      <w:r w:rsidRPr="007600D4">
        <w:rPr>
          <w:i/>
          <w:iCs/>
        </w:rPr>
        <w:t xml:space="preserve">2. Моя семья. </w:t>
      </w:r>
      <w:r w:rsidRPr="007600D4">
        <w:rPr>
          <w:i/>
          <w:iCs/>
        </w:rPr>
        <w:br/>
      </w:r>
      <w:r w:rsidRPr="007600D4">
        <w:t xml:space="preserve">Произведения о родном языке, родителях, вежливости, воспитании в семье, правилах общественного поведения: </w:t>
      </w:r>
      <w:proofErr w:type="spellStart"/>
      <w:r w:rsidRPr="007600D4">
        <w:t>Паранук</w:t>
      </w:r>
      <w:proofErr w:type="spellEnd"/>
      <w:r w:rsidRPr="007600D4">
        <w:t xml:space="preserve"> М. «Кто позабыл родной язык», «Случай на улице»; </w:t>
      </w:r>
      <w:proofErr w:type="spellStart"/>
      <w:r w:rsidRPr="007600D4">
        <w:t>Жанэ</w:t>
      </w:r>
      <w:proofErr w:type="spellEnd"/>
      <w:r w:rsidRPr="007600D4">
        <w:t xml:space="preserve"> К. «Спор», «Как внуки запутали бабушку»; </w:t>
      </w:r>
      <w:proofErr w:type="spellStart"/>
      <w:r w:rsidRPr="007600D4">
        <w:t>Куёк</w:t>
      </w:r>
      <w:proofErr w:type="spellEnd"/>
      <w:r w:rsidRPr="007600D4">
        <w:t xml:space="preserve"> Н.</w:t>
      </w:r>
      <w:r w:rsidR="003D1D8E" w:rsidRPr="007600D4">
        <w:t xml:space="preserve"> «Сколько рук у дедушки»; </w:t>
      </w:r>
      <w:proofErr w:type="spellStart"/>
      <w:r w:rsidR="003D1D8E" w:rsidRPr="007600D4">
        <w:t>Чуяко</w:t>
      </w:r>
      <w:proofErr w:type="spellEnd"/>
      <w:r w:rsidR="003D1D8E" w:rsidRPr="007600D4">
        <w:t xml:space="preserve"> Дж. «Эта бабушка не чужая»; Нехай Р. «Добрый старик»; </w:t>
      </w:r>
      <w:proofErr w:type="spellStart"/>
      <w:r w:rsidR="003D1D8E" w:rsidRPr="007600D4">
        <w:t>Гадагатль</w:t>
      </w:r>
      <w:proofErr w:type="spellEnd"/>
      <w:r w:rsidR="003D1D8E" w:rsidRPr="007600D4">
        <w:t xml:space="preserve"> А. «Мамин помощник». </w:t>
      </w:r>
    </w:p>
    <w:p w:rsidR="003D1D8E" w:rsidRDefault="003D1D8E" w:rsidP="003D1D8E">
      <w:pPr>
        <w:pStyle w:val="a7"/>
        <w:spacing w:before="0" w:beforeAutospacing="0" w:after="0" w:afterAutospacing="0"/>
      </w:pPr>
      <w:r w:rsidRPr="007600D4">
        <w:t xml:space="preserve">З. </w:t>
      </w:r>
      <w:r w:rsidRPr="007600D4">
        <w:rPr>
          <w:i/>
          <w:iCs/>
        </w:rPr>
        <w:t xml:space="preserve">Мир вокруг нас. </w:t>
      </w:r>
      <w:r w:rsidRPr="007600D4">
        <w:rPr>
          <w:i/>
          <w:iCs/>
        </w:rPr>
        <w:br/>
      </w:r>
      <w:r w:rsidRPr="007600D4">
        <w:t xml:space="preserve">Загадки, пословицы, литературные произведения о временах года и их явлениях, о трудовой деятельности людей, о жизни птиц и домашних животных. </w:t>
      </w:r>
      <w:r w:rsidRPr="007600D4">
        <w:br/>
        <w:t xml:space="preserve">Произведения: </w:t>
      </w:r>
      <w:proofErr w:type="spellStart"/>
      <w:r w:rsidRPr="007600D4">
        <w:t>Чуяко</w:t>
      </w:r>
      <w:proofErr w:type="spellEnd"/>
      <w:r w:rsidRPr="007600D4">
        <w:t xml:space="preserve"> </w:t>
      </w:r>
      <w:proofErr w:type="spellStart"/>
      <w:r w:rsidRPr="007600D4">
        <w:t>дж.</w:t>
      </w:r>
      <w:proofErr w:type="spellEnd"/>
      <w:r w:rsidRPr="007600D4">
        <w:t xml:space="preserve"> «Прилежный мальчик», «Снеговик», «Гром»; </w:t>
      </w:r>
      <w:proofErr w:type="spellStart"/>
      <w:r w:rsidRPr="007600D4">
        <w:t>Жанэ</w:t>
      </w:r>
      <w:proofErr w:type="spellEnd"/>
      <w:r w:rsidRPr="007600D4">
        <w:t xml:space="preserve"> </w:t>
      </w:r>
      <w:r w:rsidRPr="007600D4">
        <w:rPr>
          <w:i/>
          <w:iCs/>
        </w:rPr>
        <w:t xml:space="preserve">К. </w:t>
      </w:r>
      <w:r w:rsidRPr="007600D4">
        <w:t xml:space="preserve">«Как я согрелся», «Сад»; </w:t>
      </w:r>
      <w:proofErr w:type="spellStart"/>
      <w:r w:rsidRPr="007600D4">
        <w:t>Куёк</w:t>
      </w:r>
      <w:proofErr w:type="spellEnd"/>
      <w:r w:rsidRPr="007600D4">
        <w:t xml:space="preserve"> Н. «Снег»; </w:t>
      </w:r>
      <w:proofErr w:type="spellStart"/>
      <w:r w:rsidRPr="007600D4">
        <w:t>Ачмиз</w:t>
      </w:r>
      <w:proofErr w:type="spellEnd"/>
      <w:r w:rsidRPr="007600D4">
        <w:t xml:space="preserve"> Р. «А солнышко решило»; Салон Е. «Князь леса». </w:t>
      </w:r>
      <w:r w:rsidRPr="007600D4">
        <w:br/>
      </w:r>
      <w:r w:rsidRPr="007600D4">
        <w:rPr>
          <w:i/>
          <w:iCs/>
        </w:rPr>
        <w:t xml:space="preserve">4. Наше детство. </w:t>
      </w:r>
      <w:r w:rsidRPr="007600D4">
        <w:rPr>
          <w:i/>
          <w:iCs/>
        </w:rPr>
        <w:br/>
      </w:r>
      <w:r w:rsidRPr="007600D4">
        <w:t xml:space="preserve">Произведения поэтов и писателей Адыгеи о детях, о детских забавах, о воспитании ребенка в адыгейской семье вежливости, гостеприимства, красноречия. </w:t>
      </w:r>
      <w:r w:rsidRPr="007600D4">
        <w:br/>
        <w:t xml:space="preserve">Произведения: </w:t>
      </w:r>
      <w:proofErr w:type="spellStart"/>
      <w:r w:rsidRPr="007600D4">
        <w:t>Жанэ</w:t>
      </w:r>
      <w:proofErr w:type="spellEnd"/>
      <w:r w:rsidRPr="007600D4">
        <w:t xml:space="preserve"> К. «Как </w:t>
      </w:r>
      <w:proofErr w:type="spellStart"/>
      <w:r w:rsidRPr="007600D4">
        <w:t>Нурдин</w:t>
      </w:r>
      <w:proofErr w:type="spellEnd"/>
      <w:r w:rsidRPr="007600D4">
        <w:t xml:space="preserve"> испугался»,  «Вышивала </w:t>
      </w:r>
      <w:proofErr w:type="spellStart"/>
      <w:r w:rsidRPr="007600D4">
        <w:t>Фатимет</w:t>
      </w:r>
      <w:proofErr w:type="spellEnd"/>
      <w:r w:rsidRPr="007600D4">
        <w:t xml:space="preserve">»; </w:t>
      </w:r>
      <w:proofErr w:type="spellStart"/>
      <w:r w:rsidRPr="007600D4">
        <w:t>Чуяко</w:t>
      </w:r>
      <w:proofErr w:type="spellEnd"/>
      <w:r w:rsidRPr="007600D4">
        <w:t xml:space="preserve"> Дж. «Про котенка»; Нехай Р. «Я сам». </w:t>
      </w:r>
      <w:r w:rsidRPr="007600D4">
        <w:br/>
      </w:r>
      <w:r w:rsidRPr="007600D4">
        <w:rPr>
          <w:i/>
          <w:iCs/>
        </w:rPr>
        <w:t xml:space="preserve">5. Уважаем </w:t>
      </w:r>
      <w:r w:rsidRPr="007600D4">
        <w:t xml:space="preserve">и  </w:t>
      </w:r>
      <w:r w:rsidRPr="007600D4">
        <w:rPr>
          <w:i/>
          <w:iCs/>
        </w:rPr>
        <w:t xml:space="preserve">помогаем старшим. </w:t>
      </w:r>
      <w:r w:rsidRPr="007600D4">
        <w:rPr>
          <w:i/>
          <w:iCs/>
        </w:rPr>
        <w:br/>
      </w:r>
      <w:r w:rsidRPr="007600D4">
        <w:t>Адыгейские пословицы и литературные произведения о вежливости, труде, помощи и взаимопомощи.</w:t>
      </w:r>
      <w:r w:rsidRPr="007600D4">
        <w:br/>
        <w:t xml:space="preserve">Произведения: </w:t>
      </w:r>
      <w:proofErr w:type="spellStart"/>
      <w:r w:rsidRPr="007600D4">
        <w:t>Жанэ</w:t>
      </w:r>
      <w:proofErr w:type="spellEnd"/>
      <w:r w:rsidRPr="007600D4">
        <w:t xml:space="preserve"> К. «Старый петух», «Мой пирог»; Нехай Р. «Добрый старик». </w:t>
      </w:r>
      <w:r w:rsidRPr="007600D4">
        <w:br/>
      </w:r>
      <w:r w:rsidRPr="007600D4">
        <w:rPr>
          <w:b/>
          <w:i/>
          <w:iCs/>
        </w:rPr>
        <w:t xml:space="preserve">I. Загадки, пословицы, сказки, стихотворения </w:t>
      </w:r>
      <w:r w:rsidRPr="007600D4">
        <w:rPr>
          <w:b/>
        </w:rPr>
        <w:t xml:space="preserve">в </w:t>
      </w:r>
      <w:r w:rsidRPr="007600D4">
        <w:rPr>
          <w:b/>
          <w:i/>
          <w:iCs/>
        </w:rPr>
        <w:t xml:space="preserve">рассказы народов Республики Адыгея. </w:t>
      </w:r>
      <w:r w:rsidRPr="007600D4">
        <w:rPr>
          <w:b/>
          <w:i/>
          <w:iCs/>
        </w:rPr>
        <w:br/>
        <w:t>(Для внеклассного чтения)</w:t>
      </w:r>
      <w:r w:rsidRPr="007600D4">
        <w:rPr>
          <w:i/>
          <w:iCs/>
        </w:rPr>
        <w:t xml:space="preserve"> </w:t>
      </w:r>
      <w:r w:rsidR="00B338CB">
        <w:rPr>
          <w:i/>
          <w:iCs/>
        </w:rPr>
        <w:t>(25</w:t>
      </w:r>
      <w:r w:rsidR="00DA4337">
        <w:rPr>
          <w:i/>
          <w:iCs/>
        </w:rPr>
        <w:t xml:space="preserve"> ч.)</w:t>
      </w:r>
      <w:r w:rsidRPr="007600D4">
        <w:rPr>
          <w:i/>
          <w:iCs/>
        </w:rPr>
        <w:br/>
      </w:r>
      <w:r w:rsidRPr="007600D4">
        <w:t xml:space="preserve">1. Загадки о фруктах, овощах, животных. </w:t>
      </w:r>
      <w:bookmarkStart w:id="0" w:name="_GoBack"/>
      <w:bookmarkEnd w:id="0"/>
      <w:r w:rsidRPr="007600D4">
        <w:br/>
        <w:t xml:space="preserve">2. Пословицы о труде, дружбе, мудрости, уме, честности, добре, зле. </w:t>
      </w:r>
      <w:r w:rsidRPr="007600D4">
        <w:br/>
        <w:t xml:space="preserve">З. Сказки о животных, бытовые сказки: </w:t>
      </w:r>
      <w:r w:rsidRPr="007600D4">
        <w:rPr>
          <w:i/>
          <w:iCs/>
        </w:rPr>
        <w:t xml:space="preserve">Лиса </w:t>
      </w:r>
      <w:r w:rsidRPr="007600D4">
        <w:rPr>
          <w:i/>
        </w:rPr>
        <w:t xml:space="preserve">и </w:t>
      </w:r>
      <w:r w:rsidRPr="007600D4">
        <w:rPr>
          <w:i/>
          <w:iCs/>
        </w:rPr>
        <w:t xml:space="preserve">тетерев </w:t>
      </w:r>
      <w:r w:rsidRPr="007600D4">
        <w:t xml:space="preserve">(русская сказка), </w:t>
      </w:r>
      <w:r w:rsidRPr="007600D4">
        <w:rPr>
          <w:i/>
          <w:iCs/>
        </w:rPr>
        <w:t xml:space="preserve">Завещание </w:t>
      </w:r>
      <w:r w:rsidRPr="007600D4">
        <w:t xml:space="preserve">(русская сказка), «Как одурачили  царя» (армянская сказка), </w:t>
      </w:r>
      <w:r w:rsidRPr="007600D4">
        <w:rPr>
          <w:i/>
          <w:iCs/>
        </w:rPr>
        <w:t xml:space="preserve">«Волк и </w:t>
      </w:r>
      <w:r w:rsidRPr="007600D4">
        <w:t xml:space="preserve"> </w:t>
      </w:r>
      <w:r w:rsidRPr="007600D4">
        <w:rPr>
          <w:i/>
          <w:iCs/>
        </w:rPr>
        <w:t xml:space="preserve">перепелка» </w:t>
      </w:r>
      <w:r w:rsidRPr="007600D4">
        <w:t>(кабардинская сказка)</w:t>
      </w:r>
    </w:p>
    <w:p w:rsidR="00F7650A" w:rsidRPr="007600D4" w:rsidRDefault="00F7650A" w:rsidP="00F765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 концу второго класса учащиеся должны знать:</w:t>
      </w:r>
    </w:p>
    <w:p w:rsidR="00F7650A" w:rsidRPr="007600D4" w:rsidRDefault="00F7650A" w:rsidP="00F7650A">
      <w:pPr>
        <w:pStyle w:val="a6"/>
        <w:numPr>
          <w:ilvl w:val="0"/>
          <w:numId w:val="3"/>
        </w:numPr>
        <w:spacing w:line="240" w:lineRule="auto"/>
        <w:rPr>
          <w:sz w:val="24"/>
        </w:rPr>
      </w:pPr>
      <w:r w:rsidRPr="007600D4">
        <w:rPr>
          <w:sz w:val="24"/>
        </w:rPr>
        <w:t>осознавать значимость чтения для дальнейшего обучения, понимать цель чтения (</w:t>
      </w:r>
      <w:r w:rsidRPr="007600D4">
        <w:rPr>
          <w:bCs/>
          <w:iCs/>
          <w:sz w:val="24"/>
        </w:rPr>
        <w:t xml:space="preserve">удовлетворение </w:t>
      </w:r>
      <w:r w:rsidRPr="007600D4">
        <w:rPr>
          <w:sz w:val="24"/>
        </w:rPr>
        <w:t xml:space="preserve">читательского </w:t>
      </w:r>
      <w:r w:rsidRPr="007600D4">
        <w:rPr>
          <w:bCs/>
          <w:iCs/>
          <w:sz w:val="24"/>
        </w:rPr>
        <w:t xml:space="preserve">интереса и </w:t>
      </w:r>
      <w:r w:rsidRPr="007600D4">
        <w:rPr>
          <w:sz w:val="24"/>
        </w:rPr>
        <w:t>приобретение опыта чтения, поиск фактов и суждений, аргументации, иной информации);</w:t>
      </w:r>
    </w:p>
    <w:p w:rsidR="00F7650A" w:rsidRPr="007600D4" w:rsidRDefault="00F7650A" w:rsidP="00F7650A">
      <w:pPr>
        <w:pStyle w:val="a6"/>
        <w:numPr>
          <w:ilvl w:val="0"/>
          <w:numId w:val="3"/>
        </w:numPr>
        <w:spacing w:line="240" w:lineRule="auto"/>
        <w:rPr>
          <w:sz w:val="24"/>
        </w:rPr>
      </w:pPr>
      <w:r w:rsidRPr="007600D4">
        <w:rPr>
          <w:sz w:val="24"/>
        </w:rPr>
        <w:t>осознанно воспринимать (при чтении вслух и про себя, при прослушивании и просмотре) содержание различных видов текстов, аудио-, видео- и гипермедиа-сообщений,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услышанному, увиденному или прочитанному учебному, научно-популярному и художественному тексту, аудио- или видео-сообщению;</w:t>
      </w:r>
    </w:p>
    <w:p w:rsidR="00F7650A" w:rsidRPr="007600D4" w:rsidRDefault="00F7650A" w:rsidP="00F7650A">
      <w:pPr>
        <w:pStyle w:val="a6"/>
        <w:numPr>
          <w:ilvl w:val="0"/>
          <w:numId w:val="3"/>
        </w:numPr>
        <w:spacing w:line="240" w:lineRule="auto"/>
        <w:rPr>
          <w:sz w:val="24"/>
        </w:rPr>
      </w:pPr>
      <w:r w:rsidRPr="007600D4">
        <w:rPr>
          <w:sz w:val="24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F7650A" w:rsidRPr="007600D4" w:rsidRDefault="00F7650A" w:rsidP="00F7650A">
      <w:pPr>
        <w:pStyle w:val="a6"/>
        <w:numPr>
          <w:ilvl w:val="0"/>
          <w:numId w:val="3"/>
        </w:numPr>
        <w:spacing w:line="240" w:lineRule="auto"/>
        <w:rPr>
          <w:sz w:val="24"/>
        </w:rPr>
      </w:pPr>
      <w:r w:rsidRPr="007600D4">
        <w:rPr>
          <w:sz w:val="24"/>
        </w:rPr>
        <w:t>вести диалог в различных учебных и бытовых ситуациях общения (включая компьютерные способы коммуникации), соблюдая правила речевого этикета; участвовать в диалоге при обсуждении прослушанного/прочитанного произведения;</w:t>
      </w:r>
    </w:p>
    <w:p w:rsidR="00F7650A" w:rsidRPr="007600D4" w:rsidRDefault="00F7650A" w:rsidP="00F7650A">
      <w:pPr>
        <w:pStyle w:val="a6"/>
        <w:numPr>
          <w:ilvl w:val="0"/>
          <w:numId w:val="3"/>
        </w:numPr>
        <w:spacing w:line="240" w:lineRule="auto"/>
        <w:rPr>
          <w:sz w:val="24"/>
        </w:rPr>
      </w:pPr>
      <w:r w:rsidRPr="007600D4">
        <w:rPr>
          <w:sz w:val="24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F7650A" w:rsidRPr="007600D4" w:rsidRDefault="00F7650A" w:rsidP="00F7650A">
      <w:pPr>
        <w:pStyle w:val="a6"/>
        <w:numPr>
          <w:ilvl w:val="0"/>
          <w:numId w:val="3"/>
        </w:numPr>
        <w:spacing w:line="240" w:lineRule="auto"/>
        <w:rPr>
          <w:sz w:val="24"/>
        </w:rPr>
      </w:pPr>
      <w:r w:rsidRPr="007600D4">
        <w:rPr>
          <w:sz w:val="24"/>
        </w:rPr>
        <w:t>читать (вслух и про себя) со скоростью, позволяющей осознавать (понимать) смысл прочитанного;</w:t>
      </w:r>
    </w:p>
    <w:p w:rsidR="00F7650A" w:rsidRPr="007600D4" w:rsidRDefault="00F7650A" w:rsidP="00F7650A">
      <w:pPr>
        <w:pStyle w:val="a6"/>
        <w:numPr>
          <w:ilvl w:val="0"/>
          <w:numId w:val="3"/>
        </w:numPr>
        <w:spacing w:line="240" w:lineRule="auto"/>
        <w:rPr>
          <w:sz w:val="24"/>
        </w:rPr>
      </w:pPr>
      <w:r w:rsidRPr="007600D4">
        <w:rPr>
          <w:sz w:val="24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F7650A" w:rsidRPr="007600D4" w:rsidRDefault="00F7650A" w:rsidP="003D1D8E">
      <w:pPr>
        <w:pStyle w:val="a7"/>
        <w:spacing w:before="0" w:beforeAutospacing="0" w:after="0" w:afterAutospacing="0"/>
      </w:pPr>
    </w:p>
    <w:p w:rsidR="003D1D8E" w:rsidRPr="007600D4" w:rsidRDefault="003D1D8E" w:rsidP="003D1D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0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</w:t>
      </w:r>
    </w:p>
    <w:p w:rsidR="00066732" w:rsidRPr="007600D4" w:rsidRDefault="00066732" w:rsidP="00C57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732" w:rsidRDefault="00066732" w:rsidP="00F76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50A" w:rsidRDefault="00F7650A" w:rsidP="00F76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50A" w:rsidRDefault="00F7650A" w:rsidP="00F765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0D4" w:rsidRDefault="007600D4" w:rsidP="007600D4">
      <w:pPr>
        <w:rPr>
          <w:sz w:val="28"/>
          <w:szCs w:val="28"/>
        </w:rPr>
        <w:sectPr w:rsidR="007600D4" w:rsidSect="00F7650A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600D4" w:rsidRDefault="00635F9F" w:rsidP="00635F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7600D4">
        <w:rPr>
          <w:b/>
          <w:sz w:val="28"/>
          <w:szCs w:val="28"/>
        </w:rPr>
        <w:t>Книгопечатная продукция учебного предмета</w:t>
      </w:r>
    </w:p>
    <w:p w:rsidR="007600D4" w:rsidRDefault="007600D4" w:rsidP="007600D4">
      <w:pPr>
        <w:spacing w:line="360" w:lineRule="auto"/>
        <w:ind w:firstLine="851"/>
        <w:rPr>
          <w:sz w:val="28"/>
          <w:szCs w:val="28"/>
        </w:rPr>
      </w:pPr>
    </w:p>
    <w:p w:rsidR="007600D4" w:rsidRPr="007600D4" w:rsidRDefault="007600D4" w:rsidP="007600D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А. Б. </w:t>
      </w:r>
      <w:proofErr w:type="spellStart"/>
      <w:r w:rsidRPr="007600D4">
        <w:rPr>
          <w:rFonts w:ascii="Times New Roman" w:hAnsi="Times New Roman"/>
          <w:sz w:val="24"/>
          <w:szCs w:val="24"/>
        </w:rPr>
        <w:t>Чуяко</w:t>
      </w:r>
      <w:proofErr w:type="spellEnd"/>
      <w:r w:rsidRPr="007600D4">
        <w:rPr>
          <w:rFonts w:ascii="Times New Roman" w:hAnsi="Times New Roman"/>
          <w:sz w:val="24"/>
          <w:szCs w:val="24"/>
        </w:rPr>
        <w:t xml:space="preserve">, С.С. </w:t>
      </w:r>
      <w:proofErr w:type="spellStart"/>
      <w:r w:rsidRPr="007600D4">
        <w:rPr>
          <w:rFonts w:ascii="Times New Roman" w:hAnsi="Times New Roman"/>
          <w:sz w:val="24"/>
          <w:szCs w:val="24"/>
        </w:rPr>
        <w:t>Ситимова</w:t>
      </w:r>
      <w:proofErr w:type="spellEnd"/>
      <w:r w:rsidRPr="007600D4">
        <w:rPr>
          <w:rFonts w:ascii="Times New Roman" w:hAnsi="Times New Roman"/>
          <w:sz w:val="24"/>
          <w:szCs w:val="24"/>
        </w:rPr>
        <w:t xml:space="preserve">. Родные просторы. Книга для чтения.2 класс. - М., </w:t>
      </w:r>
      <w:proofErr w:type="spellStart"/>
      <w:r w:rsidRPr="007600D4">
        <w:rPr>
          <w:rFonts w:ascii="Times New Roman" w:hAnsi="Times New Roman"/>
          <w:sz w:val="24"/>
          <w:szCs w:val="24"/>
        </w:rPr>
        <w:t>адыг</w:t>
      </w:r>
      <w:proofErr w:type="spellEnd"/>
      <w:r w:rsidRPr="007600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00D4">
        <w:rPr>
          <w:rFonts w:ascii="Times New Roman" w:hAnsi="Times New Roman"/>
          <w:sz w:val="24"/>
          <w:szCs w:val="24"/>
        </w:rPr>
        <w:t>респ</w:t>
      </w:r>
      <w:proofErr w:type="spellEnd"/>
      <w:r w:rsidRPr="007600D4">
        <w:rPr>
          <w:rFonts w:ascii="Times New Roman" w:hAnsi="Times New Roman"/>
          <w:sz w:val="24"/>
          <w:szCs w:val="24"/>
        </w:rPr>
        <w:t>. кн. изд., 2005.</w:t>
      </w:r>
    </w:p>
    <w:p w:rsidR="007600D4" w:rsidRPr="007600D4" w:rsidRDefault="007600D4" w:rsidP="007600D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Пер. с </w:t>
      </w:r>
      <w:proofErr w:type="spellStart"/>
      <w:r w:rsidRPr="007600D4">
        <w:rPr>
          <w:rFonts w:ascii="Times New Roman" w:hAnsi="Times New Roman"/>
          <w:sz w:val="24"/>
          <w:szCs w:val="24"/>
        </w:rPr>
        <w:t>адыг</w:t>
      </w:r>
      <w:proofErr w:type="spellEnd"/>
      <w:r w:rsidRPr="007600D4">
        <w:rPr>
          <w:rFonts w:ascii="Times New Roman" w:hAnsi="Times New Roman"/>
          <w:sz w:val="24"/>
          <w:szCs w:val="24"/>
        </w:rPr>
        <w:t xml:space="preserve">. Ш. Х. </w:t>
      </w:r>
      <w:proofErr w:type="spellStart"/>
      <w:r w:rsidRPr="007600D4">
        <w:rPr>
          <w:rFonts w:ascii="Times New Roman" w:hAnsi="Times New Roman"/>
          <w:sz w:val="24"/>
          <w:szCs w:val="24"/>
        </w:rPr>
        <w:t>Хута</w:t>
      </w:r>
      <w:proofErr w:type="spellEnd"/>
      <w:r w:rsidRPr="007600D4">
        <w:rPr>
          <w:rFonts w:ascii="Times New Roman" w:hAnsi="Times New Roman"/>
          <w:sz w:val="24"/>
          <w:szCs w:val="24"/>
        </w:rPr>
        <w:t xml:space="preserve"> и М. И. Алиевой. Сказания и сказки </w:t>
      </w:r>
      <w:proofErr w:type="spellStart"/>
      <w:r w:rsidRPr="007600D4">
        <w:rPr>
          <w:rFonts w:ascii="Times New Roman" w:hAnsi="Times New Roman"/>
          <w:sz w:val="24"/>
          <w:szCs w:val="24"/>
        </w:rPr>
        <w:t>адыгов</w:t>
      </w:r>
      <w:proofErr w:type="spellEnd"/>
      <w:r w:rsidRPr="007600D4">
        <w:rPr>
          <w:rFonts w:ascii="Times New Roman" w:hAnsi="Times New Roman"/>
          <w:sz w:val="24"/>
          <w:szCs w:val="24"/>
        </w:rPr>
        <w:t>. М., Современник, 1987.</w:t>
      </w:r>
    </w:p>
    <w:p w:rsidR="007600D4" w:rsidRPr="007600D4" w:rsidRDefault="007600D4" w:rsidP="007600D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Ш. Х. </w:t>
      </w:r>
      <w:proofErr w:type="spellStart"/>
      <w:r w:rsidRPr="007600D4">
        <w:rPr>
          <w:rFonts w:ascii="Times New Roman" w:hAnsi="Times New Roman"/>
          <w:sz w:val="24"/>
          <w:szCs w:val="24"/>
        </w:rPr>
        <w:t>Хут</w:t>
      </w:r>
      <w:proofErr w:type="spellEnd"/>
      <w:r w:rsidRPr="007600D4">
        <w:rPr>
          <w:rFonts w:ascii="Times New Roman" w:hAnsi="Times New Roman"/>
          <w:sz w:val="24"/>
          <w:szCs w:val="24"/>
        </w:rPr>
        <w:t xml:space="preserve">. Сказочный эпос </w:t>
      </w:r>
      <w:proofErr w:type="spellStart"/>
      <w:r w:rsidRPr="007600D4">
        <w:rPr>
          <w:rFonts w:ascii="Times New Roman" w:hAnsi="Times New Roman"/>
          <w:sz w:val="24"/>
          <w:szCs w:val="24"/>
        </w:rPr>
        <w:t>адыгов</w:t>
      </w:r>
      <w:proofErr w:type="spellEnd"/>
      <w:r w:rsidRPr="007600D4">
        <w:rPr>
          <w:rFonts w:ascii="Times New Roman" w:hAnsi="Times New Roman"/>
          <w:sz w:val="24"/>
          <w:szCs w:val="24"/>
        </w:rPr>
        <w:t>. М., отд. кн. изд., 1981.</w:t>
      </w:r>
    </w:p>
    <w:p w:rsidR="007600D4" w:rsidRPr="007600D4" w:rsidRDefault="007600D4" w:rsidP="007600D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Адыгские сказания. М., </w:t>
      </w:r>
      <w:proofErr w:type="spellStart"/>
      <w:r w:rsidRPr="007600D4">
        <w:rPr>
          <w:rFonts w:ascii="Times New Roman" w:hAnsi="Times New Roman"/>
          <w:sz w:val="24"/>
          <w:szCs w:val="24"/>
        </w:rPr>
        <w:t>адыг</w:t>
      </w:r>
      <w:proofErr w:type="spellEnd"/>
      <w:r w:rsidRPr="007600D4">
        <w:rPr>
          <w:rFonts w:ascii="Times New Roman" w:hAnsi="Times New Roman"/>
          <w:sz w:val="24"/>
          <w:szCs w:val="24"/>
        </w:rPr>
        <w:t>. кн. изд., 1993.</w:t>
      </w:r>
    </w:p>
    <w:p w:rsidR="007600D4" w:rsidRPr="007600D4" w:rsidRDefault="007600D4" w:rsidP="007600D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00D4">
        <w:rPr>
          <w:rFonts w:ascii="Times New Roman" w:hAnsi="Times New Roman"/>
          <w:sz w:val="24"/>
          <w:szCs w:val="24"/>
        </w:rPr>
        <w:t xml:space="preserve">З. У. </w:t>
      </w:r>
      <w:proofErr w:type="spellStart"/>
      <w:r w:rsidRPr="007600D4">
        <w:rPr>
          <w:rFonts w:ascii="Times New Roman" w:hAnsi="Times New Roman"/>
          <w:sz w:val="24"/>
          <w:szCs w:val="24"/>
        </w:rPr>
        <w:t>Блягоз</w:t>
      </w:r>
      <w:proofErr w:type="spellEnd"/>
      <w:r w:rsidRPr="007600D4">
        <w:rPr>
          <w:rFonts w:ascii="Times New Roman" w:hAnsi="Times New Roman"/>
          <w:sz w:val="24"/>
          <w:szCs w:val="24"/>
        </w:rPr>
        <w:t xml:space="preserve">. Жемчужины народной мудрости. Адыгейские пословицы и поговорки. М., </w:t>
      </w:r>
      <w:proofErr w:type="spellStart"/>
      <w:r w:rsidRPr="007600D4">
        <w:rPr>
          <w:rFonts w:ascii="Times New Roman" w:hAnsi="Times New Roman"/>
          <w:sz w:val="24"/>
          <w:szCs w:val="24"/>
        </w:rPr>
        <w:t>адыг</w:t>
      </w:r>
      <w:proofErr w:type="spellEnd"/>
      <w:r w:rsidRPr="007600D4">
        <w:rPr>
          <w:rFonts w:ascii="Times New Roman" w:hAnsi="Times New Roman"/>
          <w:sz w:val="24"/>
          <w:szCs w:val="24"/>
        </w:rPr>
        <w:t>. кн. изд., 1992.</w:t>
      </w:r>
    </w:p>
    <w:p w:rsidR="007600D4" w:rsidRPr="007600D4" w:rsidRDefault="007600D4" w:rsidP="007600D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0D4" w:rsidRPr="007600D4" w:rsidRDefault="007600D4" w:rsidP="007600D4">
      <w:pPr>
        <w:tabs>
          <w:tab w:val="left" w:pos="2700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59347C" w:rsidRDefault="0059347C" w:rsidP="00587667"/>
    <w:sectPr w:rsidR="0059347C" w:rsidSect="00F765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3B3718"/>
    <w:multiLevelType w:val="hybridMultilevel"/>
    <w:tmpl w:val="5CC6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7929"/>
    <w:multiLevelType w:val="hybridMultilevel"/>
    <w:tmpl w:val="F3B4D79A"/>
    <w:lvl w:ilvl="0" w:tplc="891459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83397D"/>
    <w:multiLevelType w:val="hybridMultilevel"/>
    <w:tmpl w:val="ECF6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9B4"/>
    <w:multiLevelType w:val="hybridMultilevel"/>
    <w:tmpl w:val="B550770E"/>
    <w:lvl w:ilvl="0" w:tplc="89145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712B"/>
    <w:multiLevelType w:val="hybridMultilevel"/>
    <w:tmpl w:val="92AE85B6"/>
    <w:lvl w:ilvl="0" w:tplc="89145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F5E"/>
    <w:multiLevelType w:val="hybridMultilevel"/>
    <w:tmpl w:val="9A789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7066AE"/>
    <w:multiLevelType w:val="hybridMultilevel"/>
    <w:tmpl w:val="E4A056DA"/>
    <w:lvl w:ilvl="0" w:tplc="89145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A44C7"/>
    <w:multiLevelType w:val="hybridMultilevel"/>
    <w:tmpl w:val="9538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52F5"/>
    <w:multiLevelType w:val="hybridMultilevel"/>
    <w:tmpl w:val="AF26E154"/>
    <w:lvl w:ilvl="0" w:tplc="89145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232819"/>
    <w:multiLevelType w:val="hybridMultilevel"/>
    <w:tmpl w:val="02861F26"/>
    <w:lvl w:ilvl="0" w:tplc="78386E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8C8"/>
    <w:rsid w:val="00066732"/>
    <w:rsid w:val="000B7286"/>
    <w:rsid w:val="0023787C"/>
    <w:rsid w:val="003D1D8E"/>
    <w:rsid w:val="00434B08"/>
    <w:rsid w:val="00587667"/>
    <w:rsid w:val="0059347C"/>
    <w:rsid w:val="006048C8"/>
    <w:rsid w:val="00635F9F"/>
    <w:rsid w:val="007600D4"/>
    <w:rsid w:val="008C197E"/>
    <w:rsid w:val="00966F39"/>
    <w:rsid w:val="009B613B"/>
    <w:rsid w:val="00A73162"/>
    <w:rsid w:val="00B338CB"/>
    <w:rsid w:val="00C57DB1"/>
    <w:rsid w:val="00DA4337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BDFC"/>
  <w15:docId w15:val="{F345FCCA-C5B3-48BB-97C3-87274B3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4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C197E"/>
    <w:pPr>
      <w:ind w:left="720"/>
      <w:contextualSpacing/>
    </w:pPr>
  </w:style>
  <w:style w:type="paragraph" w:customStyle="1" w:styleId="a6">
    <w:name w:val="Новый"/>
    <w:basedOn w:val="a"/>
    <w:rsid w:val="008C197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D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600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3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BE3B-A821-4973-81DE-F776B964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24</cp:revision>
  <cp:lastPrinted>2019-02-18T14:14:00Z</cp:lastPrinted>
  <dcterms:created xsi:type="dcterms:W3CDTF">2014-07-22T14:11:00Z</dcterms:created>
  <dcterms:modified xsi:type="dcterms:W3CDTF">2019-02-18T14:15:00Z</dcterms:modified>
</cp:coreProperties>
</file>