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FB" w:rsidRDefault="004E38FB"/>
    <w:p w:rsidR="004E38FB" w:rsidRPr="004E38FB" w:rsidRDefault="004E38FB">
      <w:pPr>
        <w:rPr>
          <w:b/>
          <w:sz w:val="28"/>
          <w:szCs w:val="28"/>
        </w:rPr>
      </w:pPr>
    </w:p>
    <w:p w:rsidR="004E38FB" w:rsidRPr="00D339F4" w:rsidRDefault="004E38FB">
      <w:pPr>
        <w:rPr>
          <w:rFonts w:ascii="Times New Roman" w:hAnsi="Times New Roman"/>
          <w:b/>
          <w:sz w:val="24"/>
          <w:szCs w:val="24"/>
        </w:rPr>
      </w:pPr>
      <w:r w:rsidRPr="00D339F4">
        <w:rPr>
          <w:rFonts w:ascii="Times New Roman" w:hAnsi="Times New Roman"/>
          <w:b/>
          <w:sz w:val="24"/>
          <w:szCs w:val="24"/>
        </w:rPr>
        <w:t xml:space="preserve">                   Календарно- тематическое планирование уроков по адыгейской литературе                       </w:t>
      </w:r>
      <w:proofErr w:type="gramStart"/>
      <w:r w:rsidRPr="00D339F4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D339F4">
        <w:rPr>
          <w:rFonts w:ascii="Times New Roman" w:hAnsi="Times New Roman"/>
          <w:b/>
          <w:sz w:val="24"/>
          <w:szCs w:val="24"/>
        </w:rPr>
        <w:t>русскоязычные классы) во 2 классе на 2018- 2019 учебный год. Количество часов 102, в неделю-3ч.</w:t>
      </w:r>
    </w:p>
    <w:tbl>
      <w:tblPr>
        <w:tblW w:w="25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10"/>
        <w:gridCol w:w="993"/>
        <w:gridCol w:w="992"/>
        <w:gridCol w:w="4678"/>
        <w:gridCol w:w="5670"/>
        <w:gridCol w:w="2268"/>
        <w:gridCol w:w="10326"/>
      </w:tblGrid>
      <w:tr w:rsidR="004E38FB" w:rsidRPr="00D339F4" w:rsidTr="004E38FB">
        <w:trPr>
          <w:gridAfter w:val="1"/>
          <w:wAfter w:w="10326" w:type="dxa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38FB" w:rsidRPr="00D339F4" w:rsidTr="004E38FB"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4E3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8FB" w:rsidRPr="00D339F4" w:rsidRDefault="004E38FB" w:rsidP="004E3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 xml:space="preserve"> 1.Наша Республика Адыгея.(10ч.)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016646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4E38FB" w:rsidRPr="00D339F4" w:rsidRDefault="004E38FB" w:rsidP="00016646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01.09.           04.09.2018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Яхутль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 «Адыгея родная моя».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Осмысление заголовка произведения, его 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связи  с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содержанием произведения, его главной мыслью. Составление вариантов заглавия, выбор наиболее подходящего заголовка. Ответы на вопросы к тексту произведения.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Деление текста на части. Оглавление частей.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Формирование основной мысли текста.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Формирования внимания к авторскому слову, размышление, почему автор выбрал именно это слово.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Выражение своего отношения к 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героям ,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событиям.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Обучения подробному пересказу небольших произведений или отдельных эпизодов. Выборочный пересказ, составление устных рассказов.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Развивать навыки чтения по ролям, умение оценивать поступки героев.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Сказка: сказочные приметы, зачин, концовка, троекратный повтор, эпитеты.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Нахождения в тексте материала для характеристики героя, поступков героя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Познакомить с адыгейскими играми.</w:t>
            </w: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Практическое знакомство с литературными сказками. Сказка: сказочные приметы, зачин, концовка, троекратный повтор, эпитеты.</w:t>
            </w: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Нахождения в тексте материала для характеристики героя, поступков героя, авторское отношение к нему.</w:t>
            </w: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Познакомить с творчеством адыгейских поэтов. Разучивать стихотворения, развивать навыки чтения.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С.4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06.09. 08.09.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Жане. «Так в Адыгее говорят».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С.5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11.09. 2018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 «Мальчик в черкеске».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13.09. 15.09.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Р.Нехай. «Моя мать и мой язык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Ц.Теучеж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Пшиш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20.09 22.09.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М.Тлехас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Моя земля.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F4" w:rsidRDefault="00D339F4" w:rsidP="00241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Произведения устного народного творчества и национальные игры.(22ч.)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Загадки. Пословицы.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С.12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27.09. 29.09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Сказки. Старый кот и мыши.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С.13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02.10. 04.10.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Петух хвастун.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16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411925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161718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06.10. 09.10. 11.10.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Дружная компания.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18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411925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192021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13.10. 16.10. 18.10.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Шапка-небылица.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С.22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20.10. 23.10.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Злая мачеха.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С.29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25.10. 27.10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Слава на долгие века.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С.34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4E38FB" w:rsidRPr="00D339F4" w:rsidRDefault="004E38FB" w:rsidP="0088086F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30.10. 01.11.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В гостях у старого нарта.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03. 11. 13.11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Как появились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камыль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пхачич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С.40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  <w:p w:rsidR="004E38FB" w:rsidRPr="00D339F4" w:rsidRDefault="004E38FB" w:rsidP="00016646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15.11 </w:t>
            </w: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17.11. 20.11. 22.11.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Национальные игры. Прятки.                     </w:t>
            </w: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Певцы.                                                   Меткий стрелок.                                Всадник. Бегать.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43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С. 45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47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48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88086F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3.Произведения поэтов и писателей Республики Адыгея.(44ч.)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C13C37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М.Паранук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Лиса и журавль.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С.51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C13C37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4E38FB" w:rsidRPr="00D339F4" w:rsidRDefault="004E38FB" w:rsidP="00C13C37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27.11. 29.11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М.Паранук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Кто сильнее?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С.53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4E38FB" w:rsidRPr="00D339F4" w:rsidRDefault="004E38FB" w:rsidP="00384671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01.12. 04.12.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Т.Керашев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Джегу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С.57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Х.Панеш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Осень.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08.12. 11.12.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К.Жанэ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Спор.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</w:tr>
      <w:tr w:rsidR="004E38FB" w:rsidRPr="00D339F4" w:rsidTr="004E38FB">
        <w:trPr>
          <w:gridAfter w:val="1"/>
          <w:wAfter w:w="10326" w:type="dxa"/>
          <w:trHeight w:val="19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М.Паранук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Кто позабыл родной язык.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С.63</w:t>
            </w:r>
          </w:p>
        </w:tc>
      </w:tr>
      <w:tr w:rsidR="004E38FB" w:rsidRPr="00D339F4" w:rsidTr="004E38FB">
        <w:trPr>
          <w:gridAfter w:val="1"/>
          <w:wAfter w:w="10326" w:type="dxa"/>
          <w:trHeight w:val="6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Машбаш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..Живи , добро верши.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Нахождения в тексте материала для характеристики героя, поступков героя, авторское отношение к нему.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со 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стихотворениями  адыгейских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поэтов. Развивать речь, память, навыки чтения, образное мышление, прививать любовь к природе.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Познакомить с рассказами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К.Жанэ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Развивать навыки чтения, умение оценивать поступки героев.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Умения анализировать текст, отвечать на вопросы.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Воспитание ребёнка в адыгейской семье вежливости, гостеприимства, красноречия. Познакомить с рассказами адыгейских писателей. Развивать умения передавать содержание и определять основную мысль произведения, делить текст на части.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Развивать навыки чтения и пересказа. Умение определять главную мысль текста. Умения анализировать прочитанное.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Развивать навыки чтения, память, развивать творческие способности. Умение переводить зрительную информацию в словесную., находить отрывки по вопросам.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Прививать любовь к природе. Развивать речь, образное мышление, 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умение  работать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в группах.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Развивать навыки чтения, память, развивать творческие способности. Умение переводить зрительную информацию в словесную., находить отрывки по вопросам.</w:t>
            </w:r>
          </w:p>
          <w:p w:rsidR="004E38FB" w:rsidRPr="00D339F4" w:rsidRDefault="004E38FB" w:rsidP="00016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Прививать любовь к природе. Развивать речь, образное мышление, 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умение  работать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Познакомить с пословицами, сказками. Обогащать словарный запас. Прививать интерес к устному </w:t>
            </w: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народному творчеству.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Познакомить с русской народной сказкой. Развивать речь, память, навыки чтения.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Развивать творческие способности. Выявить уровень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навыков чтения.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Познакомить с рассказом. Выражение своего отношения к героям, событиям. Умения пересказывать текст, отвечать на вопросы.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Умение анализировать произведения, развивать навыки чтения, выражать своё отношение к прочитанному. Умение оценивать поступки героев, делить текст на части.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С.64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18.12. </w:t>
            </w: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20.12.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И.Машбаш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Общий двор.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Прилежный мальчик.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С.66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М.Паранук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Случай на улице.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С.67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К. Жане. Суматоха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«Про котёнка.».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С.68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4E38FB" w:rsidRPr="00D339F4" w:rsidRDefault="004E38FB" w:rsidP="00384671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«Снеговик»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С.70</w:t>
            </w:r>
          </w:p>
        </w:tc>
      </w:tr>
      <w:tr w:rsidR="004E38FB" w:rsidRPr="00D339F4" w:rsidTr="004E38FB">
        <w:trPr>
          <w:gridAfter w:val="1"/>
          <w:wAfter w:w="10326" w:type="dxa"/>
          <w:trHeight w:val="5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 xml:space="preserve">51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Как я согрелся.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С.70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Куёк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«Снежинки, Снег»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С.71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«Как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Нурдин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испугался»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С.72</w:t>
            </w:r>
          </w:p>
        </w:tc>
      </w:tr>
      <w:tr w:rsidR="004E38FB" w:rsidRPr="00D339F4" w:rsidTr="004E38FB">
        <w:trPr>
          <w:gridAfter w:val="1"/>
          <w:wAfter w:w="10326" w:type="dxa"/>
          <w:trHeight w:val="7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«Почему я люблю закрывать глаза.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Куёк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Сколько рук у дедушки.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Куёк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«Лужи»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С.75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«Я сам».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С.76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Р.Нехай. «Добрый старик».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С.77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«Колыбельная»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С.78</w:t>
            </w:r>
          </w:p>
        </w:tc>
      </w:tr>
      <w:tr w:rsidR="004E38FB" w:rsidRPr="00D339F4" w:rsidTr="004E38FB">
        <w:trPr>
          <w:gridAfter w:val="1"/>
          <w:wAfter w:w="10326" w:type="dxa"/>
          <w:trHeight w:val="9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Гадагаль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«Вот какой он странный»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«Как внуки запутали бабушку.».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С.80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«Что приключилось со стрекозой».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Р.Нехай. «Брось в землю зерно.».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4E38FB" w:rsidRPr="00D339F4" w:rsidTr="004E38FB">
        <w:trPr>
          <w:gridAfter w:val="1"/>
          <w:wAfter w:w="10326" w:type="dxa"/>
          <w:trHeight w:val="9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«Мой пирог».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«Вышивала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Фатимет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4E38FB" w:rsidRPr="00D339F4" w:rsidTr="004E38FB">
        <w:trPr>
          <w:gridAfter w:val="1"/>
          <w:wAfter w:w="10326" w:type="dxa"/>
          <w:trHeight w:val="5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Гадагатль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«Мамин помощник».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С.85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«Мишкины штанишки».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«Милей всего».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«Старый пастух».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89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«Эта бабушка не чужая».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4E38FB" w:rsidRPr="00D339F4" w:rsidRDefault="004E38FB" w:rsidP="00016646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05.03. 07.03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Гром»   </w:t>
            </w:r>
            <w:proofErr w:type="gram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                                Р.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«А солнышко решило».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С.92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С.92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«После дождя».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«Луна и Солнце».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 «Песенка».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Гадагатль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«Погоди-ка, малыш!».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С.95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4. Загадки, пословицы, сказки, стихотворения и рассказы народов Республики Адыгея. (25)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С.97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7879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21.03. 23.03. 02.04.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Урок-игра. Знатоки адыгейской литературы.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 99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04.04. 06.04. 09.04. 11.04. 13.04. 16.04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Внеклассное чтение.                              Сказка. Брат и сестра.                            Сказка. Как лиса училась летать.           Сказка. Комар и дуб.                             Сказка. Ворона и рак.                         Сказка. Ветры.                                         Сказка. Волк и портной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С.77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С.78.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С.79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С.80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С.81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18.04. 20.04.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Лиса и тетерев (русская сказка).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23.04. 25.04.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Завещание (русская сказка).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27.04. 30.04.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Г. Габриелян. «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Петрос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 и бабушка».   Айва и мед.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С.103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07.05. 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14.05.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«Почему не ругается мама?».</w:t>
            </w:r>
          </w:p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lastRenderedPageBreak/>
              <w:t>Обидно.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16.05. 18.05.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«Эльбрус».                          А.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Кешоков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Мое положение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С.106</w:t>
            </w:r>
          </w:p>
        </w:tc>
      </w:tr>
      <w:tr w:rsidR="004E38FB" w:rsidRPr="00D339F4" w:rsidTr="004E38FB">
        <w:trPr>
          <w:gridAfter w:val="1"/>
          <w:wAfter w:w="10326" w:type="dxa"/>
          <w:trHeight w:val="72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97-98</w:t>
            </w:r>
          </w:p>
          <w:p w:rsidR="004E38FB" w:rsidRPr="00D339F4" w:rsidRDefault="004E38FB" w:rsidP="00384671">
            <w:pPr>
              <w:spacing w:after="0" w:line="240" w:lineRule="auto"/>
              <w:ind w:left="34" w:right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21.05. 23.05.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Н. Носов «Заплатка».              Э.Успенский. Разгром.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С.107</w:t>
            </w:r>
          </w:p>
        </w:tc>
      </w:tr>
      <w:tr w:rsidR="004E38FB" w:rsidRPr="00D339F4" w:rsidTr="004E38FB">
        <w:trPr>
          <w:gridAfter w:val="1"/>
          <w:wAfter w:w="10326" w:type="dxa"/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016646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25.05. 28.05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Алиш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«Два петуха».                               Я.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Кугиулис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Аннио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С.108</w:t>
            </w:r>
          </w:p>
        </w:tc>
      </w:tr>
      <w:tr w:rsidR="004E38FB" w:rsidRPr="00D339F4" w:rsidTr="004E38FB">
        <w:trPr>
          <w:gridAfter w:val="1"/>
          <w:wAfter w:w="1032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tabs>
                <w:tab w:val="left" w:pos="2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39F4">
              <w:rPr>
                <w:rFonts w:ascii="Times New Roman" w:hAnsi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29.05. 30.05.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9F4">
              <w:rPr>
                <w:rFonts w:ascii="Times New Roman" w:hAnsi="Times New Roman"/>
                <w:sz w:val="24"/>
                <w:szCs w:val="24"/>
              </w:rPr>
              <w:t>Фаттах</w:t>
            </w:r>
            <w:proofErr w:type="spellEnd"/>
            <w:r w:rsidRPr="00D339F4">
              <w:rPr>
                <w:rFonts w:ascii="Times New Roman" w:hAnsi="Times New Roman"/>
                <w:sz w:val="24"/>
                <w:szCs w:val="24"/>
              </w:rPr>
              <w:t>. Собака.                      Обобщение изученного материала.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  <w:r w:rsidRPr="00D339F4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4E38FB" w:rsidRPr="00D339F4" w:rsidTr="004E38FB">
        <w:trPr>
          <w:gridAfter w:val="1"/>
          <w:wAfter w:w="10326" w:type="dxa"/>
          <w:trHeight w:val="659"/>
        </w:trPr>
        <w:tc>
          <w:tcPr>
            <w:tcW w:w="7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FB" w:rsidRPr="00D339F4" w:rsidTr="004E38FB">
        <w:trPr>
          <w:gridAfter w:val="1"/>
          <w:wAfter w:w="10326" w:type="dxa"/>
          <w:trHeight w:val="85"/>
        </w:trPr>
        <w:tc>
          <w:tcPr>
            <w:tcW w:w="76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B" w:rsidRPr="00D339F4" w:rsidRDefault="004E38FB" w:rsidP="00241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A7F" w:rsidRPr="00D339F4" w:rsidRDefault="000F1A7F">
      <w:pPr>
        <w:rPr>
          <w:rFonts w:ascii="Times New Roman" w:hAnsi="Times New Roman"/>
          <w:sz w:val="24"/>
          <w:szCs w:val="24"/>
        </w:rPr>
      </w:pPr>
    </w:p>
    <w:sectPr w:rsidR="000F1A7F" w:rsidRPr="00D339F4" w:rsidSect="002F13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32819"/>
    <w:multiLevelType w:val="hybridMultilevel"/>
    <w:tmpl w:val="02861F26"/>
    <w:lvl w:ilvl="0" w:tplc="78386E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45"/>
    <w:rsid w:val="00016646"/>
    <w:rsid w:val="000F1A7F"/>
    <w:rsid w:val="002377C1"/>
    <w:rsid w:val="002807B0"/>
    <w:rsid w:val="002F1345"/>
    <w:rsid w:val="003713BE"/>
    <w:rsid w:val="00384671"/>
    <w:rsid w:val="00393E0A"/>
    <w:rsid w:val="00411925"/>
    <w:rsid w:val="004E38FB"/>
    <w:rsid w:val="0088086F"/>
    <w:rsid w:val="0093602A"/>
    <w:rsid w:val="00B92B2D"/>
    <w:rsid w:val="00BE60B5"/>
    <w:rsid w:val="00C13C37"/>
    <w:rsid w:val="00C30F57"/>
    <w:rsid w:val="00CE61F6"/>
    <w:rsid w:val="00D27968"/>
    <w:rsid w:val="00D339F4"/>
    <w:rsid w:val="00D4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D382"/>
  <w15:docId w15:val="{53F932FA-38BC-4086-A8A7-D0A5083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User</cp:lastModifiedBy>
  <cp:revision>19</cp:revision>
  <dcterms:created xsi:type="dcterms:W3CDTF">2017-10-25T09:21:00Z</dcterms:created>
  <dcterms:modified xsi:type="dcterms:W3CDTF">2019-02-18T15:00:00Z</dcterms:modified>
</cp:coreProperties>
</file>