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Принято на общем собрании                                        УТВЕРЖДАЮ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коллектива МБОУ СОШ № 1</w:t>
      </w:r>
      <w:r w:rsidRPr="001C64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DF7">
        <w:rPr>
          <w:rFonts w:ascii="Times New Roman" w:hAnsi="Times New Roman" w:cs="Times New Roman"/>
          <w:sz w:val="28"/>
          <w:szCs w:val="28"/>
        </w:rPr>
        <w:t xml:space="preserve">           Директор МБОУ СОШ № 1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28.08.2017</w:t>
      </w:r>
      <w:r w:rsidRPr="001C6439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 А.Ш.Киков</w:t>
      </w:r>
    </w:p>
    <w:p w:rsid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9B493F" w:rsidRPr="001C6439" w:rsidRDefault="009B493F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Согласовано  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__________Ж.Х.Джанчатова</w:t>
      </w:r>
      <w:proofErr w:type="spellEnd"/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Положение  о комиссии </w:t>
      </w: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по профилактике коррупционных </w:t>
      </w: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Default="00B65139" w:rsidP="00B6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B65139" w:rsidRPr="001C6439" w:rsidRDefault="00B651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1.1.Комиссия по профилактике коррупционных и иных правонарушений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СОШ № 1 Шовгенов</w:t>
      </w:r>
      <w:r w:rsidRPr="001C6439">
        <w:rPr>
          <w:rFonts w:ascii="Times New Roman" w:hAnsi="Times New Roman" w:cs="Times New Roman"/>
          <w:sz w:val="28"/>
          <w:szCs w:val="28"/>
        </w:rPr>
        <w:t xml:space="preserve">ского района (далее – школа)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1C64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439">
        <w:rPr>
          <w:rFonts w:ascii="Times New Roman" w:hAnsi="Times New Roman" w:cs="Times New Roman"/>
          <w:sz w:val="28"/>
          <w:szCs w:val="28"/>
        </w:rPr>
        <w:t xml:space="preserve"> политики в школе.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1.2.Правовую основу деятельности Комиссии  составляют Конституция Российской Федерации, федеральные конституционные законы, законы Республики Адыгея, 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 нормативные правовые акты иных федеральных органов государственной власти, нормативные правовые акты органов государственной власти Республики Адыгея и муниципальные правовые акты.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1.3.В соответствии со ст. 1 Федерального закона «О противодействии коррупции» КОРРУПЦИЯ — это: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п. «а», от имени или в интересах юридического лица.  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1.4.Состав Комиссии  назначается  приказом   директора школы из числа работников.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2. Основные принципы деятельности Комиссии</w:t>
      </w:r>
    </w:p>
    <w:p w:rsidR="001C6439" w:rsidRPr="001C6439" w:rsidRDefault="001C6439" w:rsidP="001C64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2.1.Противодействие коррупции в школе осуществляется на основе следующих основных принципов:  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законность;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публичность и открытость деятельности школы;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C6439" w:rsidRPr="001C6439" w:rsidRDefault="001C6439" w:rsidP="001C64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lastRenderedPageBreak/>
        <w:t>приоритетное применение мер по предупреждению коррупции.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                3. Основные задачи, функции и полномочия Комиссии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 </w:t>
      </w:r>
      <w:r w:rsidRPr="001C6439">
        <w:rPr>
          <w:rFonts w:ascii="Times New Roman" w:hAnsi="Times New Roman" w:cs="Times New Roman"/>
          <w:b/>
          <w:sz w:val="28"/>
          <w:szCs w:val="28"/>
        </w:rPr>
        <w:t>3.1. Основными задачами Комиссии являются: 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школы;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школы;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1C6439" w:rsidRPr="001C6439" w:rsidRDefault="001C6439" w:rsidP="001C6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</w:t>
      </w:r>
    </w:p>
    <w:p w:rsidR="001C6439" w:rsidRPr="001C6439" w:rsidRDefault="001C6439" w:rsidP="001C64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поддельных документов.</w:t>
      </w:r>
      <w:r w:rsidRPr="001C6439">
        <w:rPr>
          <w:rFonts w:ascii="Times New Roman" w:hAnsi="Times New Roman" w:cs="Times New Roman"/>
          <w:sz w:val="28"/>
          <w:szCs w:val="28"/>
        </w:rPr>
        <w:br/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3.2. Основными функциями  Комиссии являются: 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обеспечение соблюдения работниками правил внутреннего трудового распорядка;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школы;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организаций, содержащих сведения о коррупции, поступивших непосредственно в школу и направленных для рассмотрения из исполнительных органов и правоохранительных органов;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и </w:t>
      </w:r>
      <w:proofErr w:type="spellStart"/>
      <w:r w:rsidRPr="001C643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C6439">
        <w:rPr>
          <w:rFonts w:ascii="Times New Roman" w:hAnsi="Times New Roman" w:cs="Times New Roman"/>
          <w:sz w:val="28"/>
          <w:szCs w:val="28"/>
        </w:rPr>
        <w:t xml:space="preserve"> образования работников;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мониторинг коррупционных проявлений в деятельности школы;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и иных правовых актов школы о противодействии коррупции;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планов противодействия коррупции и отчетных документов о реализации </w:t>
      </w:r>
      <w:proofErr w:type="spellStart"/>
      <w:r w:rsidRPr="001C64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439">
        <w:rPr>
          <w:rFonts w:ascii="Times New Roman" w:hAnsi="Times New Roman" w:cs="Times New Roman"/>
          <w:sz w:val="28"/>
          <w:szCs w:val="28"/>
        </w:rPr>
        <w:t xml:space="preserve"> политики в школе;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органами;</w:t>
      </w:r>
    </w:p>
    <w:p w:rsidR="001C6439" w:rsidRPr="001C6439" w:rsidRDefault="001C6439" w:rsidP="001C64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предоставление в соответствии с действующим законодательством РФ информации о деятельности школы, в том числе в сфере реализации </w:t>
      </w:r>
      <w:proofErr w:type="spellStart"/>
      <w:r w:rsidRPr="001C64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6439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3.3. Полномочия Комиссии:</w:t>
      </w:r>
      <w:r w:rsidRPr="001C6439">
        <w:rPr>
          <w:rFonts w:ascii="Times New Roman" w:hAnsi="Times New Roman" w:cs="Times New Roman"/>
          <w:sz w:val="28"/>
          <w:szCs w:val="28"/>
        </w:rPr>
        <w:br/>
      </w:r>
      <w:r w:rsidRPr="001C6439">
        <w:rPr>
          <w:rFonts w:ascii="Times New Roman" w:hAnsi="Times New Roman" w:cs="Times New Roman"/>
          <w:b/>
          <w:sz w:val="28"/>
          <w:szCs w:val="28"/>
        </w:rPr>
        <w:t>  Для осуществления своих задач и функций Комиссия имеет право: 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школы,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заслушивать на своих заседаниях  директора школы о применяемых им мерах, направленных на исполнение решений Комиссии;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подготавливать проекты соответствующих решений Комиссии;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независимых экспертов (консультантов);</w:t>
      </w:r>
    </w:p>
    <w:p w:rsidR="001C6439" w:rsidRPr="001C6439" w:rsidRDefault="001C6439" w:rsidP="001C64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1C643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C6439"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C6439">
        <w:rPr>
          <w:rFonts w:ascii="Times New Roman" w:hAnsi="Times New Roman" w:cs="Times New Roman"/>
          <w:b/>
          <w:sz w:val="28"/>
          <w:szCs w:val="28"/>
        </w:rPr>
        <w:t>4 . Порядок работы Комиссии           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1C6439">
        <w:rPr>
          <w:rFonts w:ascii="Times New Roman" w:hAnsi="Times New Roman" w:cs="Times New Roman"/>
          <w:sz w:val="28"/>
          <w:szCs w:val="28"/>
        </w:rPr>
        <w:tab/>
        <w:t xml:space="preserve"> 4.1.Работа комиссии осуществляется на плановой основе.   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 учебный год. 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4.2.Работой Комиссии руководит Председатель Комиссии.</w:t>
      </w:r>
      <w:r w:rsidRPr="001C6439">
        <w:rPr>
          <w:rFonts w:ascii="Times New Roman" w:hAnsi="Times New Roman" w:cs="Times New Roman"/>
          <w:sz w:val="28"/>
          <w:szCs w:val="28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4.3.Присутствие на заседаниях Комиссии членов Комиссии обязательно.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Делегирование членом Комиссии своих полномочий иным должностным 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lastRenderedPageBreak/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        4.4.Лицо,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1C6439">
        <w:rPr>
          <w:rFonts w:ascii="Times New Roman" w:hAnsi="Times New Roman" w:cs="Times New Roman"/>
          <w:sz w:val="28"/>
          <w:szCs w:val="28"/>
        </w:rP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4.5.Решения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4.6.Члены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4.7.Организацию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школы. Решения Комиссии доводятся до сведения всех заинтересованных лиц, органов и организаций. </w:t>
      </w:r>
    </w:p>
    <w:p w:rsidR="001C6439" w:rsidRPr="001C6439" w:rsidRDefault="001C6439" w:rsidP="001C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4.8.Основанием для проведения внеочередного заседания  Комиссии является информация о факте коррупции со стороны работника школы, полученная  от правоохранительных, судебных или иных государственных органов, от организаций, должностных лиц или граждан. </w:t>
      </w:r>
      <w:r w:rsidRPr="001C6439">
        <w:rPr>
          <w:rFonts w:ascii="Times New Roman" w:hAnsi="Times New Roman" w:cs="Times New Roman"/>
          <w:sz w:val="28"/>
          <w:szCs w:val="28"/>
        </w:rPr>
        <w:br/>
        <w:t>Информация рассматривается Комиссией, если она представлена в письменном виде и содержит следующие сведения:  фамилию, имя, отчество  работника школы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школы.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5. Состав Комиссии</w:t>
      </w:r>
      <w:r w:rsidRPr="001C6439">
        <w:rPr>
          <w:rFonts w:ascii="Times New Roman" w:hAnsi="Times New Roman" w:cs="Times New Roman"/>
          <w:b/>
          <w:sz w:val="28"/>
          <w:szCs w:val="28"/>
        </w:rPr>
        <w:br/>
      </w:r>
      <w:r w:rsidRPr="001C6439">
        <w:rPr>
          <w:rFonts w:ascii="Times New Roman" w:hAnsi="Times New Roman" w:cs="Times New Roman"/>
          <w:sz w:val="28"/>
          <w:szCs w:val="28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школы.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br/>
      </w:r>
      <w:r w:rsidRPr="001C6439">
        <w:rPr>
          <w:rFonts w:ascii="Times New Roman" w:hAnsi="Times New Roman" w:cs="Times New Roman"/>
          <w:b/>
          <w:sz w:val="28"/>
          <w:szCs w:val="28"/>
        </w:rPr>
        <w:t xml:space="preserve">5.2. Председатель Комиссии: </w:t>
      </w:r>
    </w:p>
    <w:p w:rsidR="001C6439" w:rsidRPr="001C6439" w:rsidRDefault="001C6439" w:rsidP="001C6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lastRenderedPageBreak/>
        <w:t>определяет порядок и регламент рассмотрения вопросов на заседаниях Комиссии;</w:t>
      </w:r>
    </w:p>
    <w:p w:rsidR="001C6439" w:rsidRPr="001C6439" w:rsidRDefault="001C6439" w:rsidP="001C6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Комиссии, представленную ответственным секретарем Комиссии;</w:t>
      </w:r>
    </w:p>
    <w:p w:rsidR="001C6439" w:rsidRPr="001C6439" w:rsidRDefault="001C6439" w:rsidP="001C6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1C6439" w:rsidRPr="001C6439" w:rsidRDefault="001C6439" w:rsidP="001C6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1C6439" w:rsidRPr="001C6439" w:rsidRDefault="001C6439" w:rsidP="001C6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утверждает годовой план работы Комиссии.</w:t>
      </w: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5.3. Ответственный секретарь  Комиссии:</w:t>
      </w:r>
      <w:r w:rsidRPr="001C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регистрирует поступающие для рассмотрения на заседаниях Комиссии обращения граждан;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формирует повестку дня заседания 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5.4. Заместитель председателя Комиссии: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выполняет по поручению председателя рабочей Комиссии его функции во время отсутствия председателя (отпуск, болезнь, командировка). </w:t>
      </w: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  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5.5. Независимый эксперт (консультант) Комиссии: 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по приглашению председателя Комиссии принимает участие в работе Комиссии;</w:t>
      </w:r>
    </w:p>
    <w:p w:rsidR="001C6439" w:rsidRPr="001C6439" w:rsidRDefault="001C6439" w:rsidP="001C64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материалы.</w:t>
      </w:r>
    </w:p>
    <w:p w:rsidR="001C6439" w:rsidRPr="001C6439" w:rsidRDefault="001C6439" w:rsidP="001C64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 xml:space="preserve">5.6. Члены Комиссии: 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- 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дня;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lastRenderedPageBreak/>
        <w:t>- имеют право голоса.</w:t>
      </w:r>
    </w:p>
    <w:p w:rsidR="001C6439" w:rsidRPr="001C6439" w:rsidRDefault="001C6439" w:rsidP="001C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9">
        <w:rPr>
          <w:rFonts w:ascii="Times New Roman" w:hAnsi="Times New Roman" w:cs="Times New Roman"/>
          <w:b/>
          <w:sz w:val="28"/>
          <w:szCs w:val="28"/>
        </w:rPr>
        <w:t>6. Порядок упразднения Комиссии</w:t>
      </w:r>
      <w:r w:rsidRPr="001C6439">
        <w:rPr>
          <w:rFonts w:ascii="Times New Roman" w:hAnsi="Times New Roman" w:cs="Times New Roman"/>
          <w:sz w:val="28"/>
          <w:szCs w:val="28"/>
        </w:rPr>
        <w:br/>
        <w:t>6.1. Комиссия может быть упразднена на основании решения руководителя школы в соответствии с действующим законодательством РФ.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4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7. Заключительные положения </w:t>
      </w:r>
      <w:bookmarkStart w:id="0" w:name="8"/>
      <w:bookmarkEnd w:id="0"/>
    </w:p>
    <w:p w:rsidR="001C6439" w:rsidRPr="001C6439" w:rsidRDefault="001C6439" w:rsidP="001C643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утверждения приказом директора школы.  </w:t>
      </w: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39" w:rsidRPr="001C6439" w:rsidRDefault="001C6439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36" w:rsidRPr="001C6439" w:rsidRDefault="00133E36" w:rsidP="001C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E36" w:rsidRPr="001C6439" w:rsidSect="00F21A74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6439"/>
    <w:rsid w:val="000309C4"/>
    <w:rsid w:val="00133E36"/>
    <w:rsid w:val="00196FAC"/>
    <w:rsid w:val="001C6439"/>
    <w:rsid w:val="00711DF7"/>
    <w:rsid w:val="00721362"/>
    <w:rsid w:val="009B493F"/>
    <w:rsid w:val="00B6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Usr</cp:lastModifiedBy>
  <cp:revision>8</cp:revision>
  <cp:lastPrinted>2019-01-23T07:06:00Z</cp:lastPrinted>
  <dcterms:created xsi:type="dcterms:W3CDTF">2017-11-08T07:29:00Z</dcterms:created>
  <dcterms:modified xsi:type="dcterms:W3CDTF">2019-01-23T07:07:00Z</dcterms:modified>
</cp:coreProperties>
</file>